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64" w:rsidRDefault="007E302D">
      <w:pPr>
        <w:pStyle w:val="Body"/>
        <w:spacing w:line="240" w:lineRule="auto"/>
        <w:jc w:val="center"/>
        <w:rPr>
          <w:rFonts w:ascii="Times New Roman" w:eastAsia="Times New Roman" w:hAnsi="Times New Roman" w:cs="Times New Roman"/>
          <w:sz w:val="24"/>
          <w:szCs w:val="24"/>
        </w:rPr>
      </w:pPr>
      <w:r>
        <w:rPr>
          <w:rFonts w:ascii="Times New Roman"/>
          <w:b/>
          <w:bCs/>
          <w:sz w:val="28"/>
          <w:szCs w:val="28"/>
        </w:rPr>
        <w:t>Minutes of 61</w:t>
      </w:r>
      <w:r>
        <w:rPr>
          <w:rFonts w:ascii="Times New Roman"/>
          <w:b/>
          <w:bCs/>
          <w:sz w:val="17"/>
          <w:szCs w:val="17"/>
          <w:vertAlign w:val="superscript"/>
        </w:rPr>
        <w:t>st</w:t>
      </w:r>
      <w:r>
        <w:rPr>
          <w:rFonts w:ascii="Times New Roman"/>
          <w:b/>
          <w:bCs/>
          <w:sz w:val="28"/>
          <w:szCs w:val="28"/>
        </w:rPr>
        <w:t xml:space="preserve"> meeting of DPCC, held on 22/03/16 at 11.00 AM in the Conference Room of Secretary, Environment-cum-Chairman, DPCC in Delhi Secretariat</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The 6</w:t>
      </w:r>
      <w:r w:rsidR="00D7173A">
        <w:rPr>
          <w:rFonts w:ascii="Times New Roman"/>
          <w:sz w:val="24"/>
          <w:szCs w:val="24"/>
        </w:rPr>
        <w:t>1</w:t>
      </w:r>
      <w:r w:rsidR="00D7173A" w:rsidRPr="00D7173A">
        <w:rPr>
          <w:rFonts w:ascii="Times New Roman"/>
          <w:sz w:val="24"/>
          <w:szCs w:val="24"/>
          <w:vertAlign w:val="superscript"/>
        </w:rPr>
        <w:t>st</w:t>
      </w:r>
      <w:r w:rsidR="00D7173A">
        <w:rPr>
          <w:rFonts w:ascii="Times New Roman"/>
          <w:sz w:val="24"/>
          <w:szCs w:val="24"/>
        </w:rPr>
        <w:t xml:space="preserve"> </w:t>
      </w:r>
      <w:r>
        <w:rPr>
          <w:rFonts w:ascii="Times New Roman"/>
          <w:sz w:val="24"/>
          <w:szCs w:val="24"/>
        </w:rPr>
        <w:t>DPCC meeting was held on 22/03/16 under the Chairmanship of Secretary (</w:t>
      </w:r>
      <w:proofErr w:type="spellStart"/>
      <w:r>
        <w:rPr>
          <w:rFonts w:ascii="Times New Roman"/>
          <w:sz w:val="24"/>
          <w:szCs w:val="24"/>
        </w:rPr>
        <w:t>Env</w:t>
      </w:r>
      <w:proofErr w:type="spellEnd"/>
      <w:r>
        <w:rPr>
          <w:rFonts w:ascii="Times New Roman"/>
          <w:sz w:val="24"/>
          <w:szCs w:val="24"/>
        </w:rPr>
        <w:t>.)-</w:t>
      </w:r>
      <w:proofErr w:type="gramStart"/>
      <w:r>
        <w:rPr>
          <w:rFonts w:ascii="Times New Roman"/>
          <w:sz w:val="24"/>
          <w:szCs w:val="24"/>
        </w:rPr>
        <w:t>cum-</w:t>
      </w:r>
      <w:proofErr w:type="gramEnd"/>
      <w:r>
        <w:rPr>
          <w:rFonts w:ascii="Times New Roman"/>
          <w:sz w:val="24"/>
          <w:szCs w:val="24"/>
        </w:rPr>
        <w:t>Chairman (DPCC) in Delhi Secretariat. Attendance sheet is attached.</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At the outset, Chairman DPCC welcomed the members and thanked them for attending the meeting. He stated that the meeting scheduled for 18.03.2016 was postponed for today as despite efforts, some agenda items were under preparation. A round of preliminary introduction of all the members and officers followed. </w:t>
      </w:r>
    </w:p>
    <w:p w:rsidR="00513D64" w:rsidRDefault="007E302D">
      <w:pPr>
        <w:pStyle w:val="Body"/>
        <w:spacing w:line="240" w:lineRule="auto"/>
        <w:jc w:val="both"/>
        <w:rPr>
          <w:rFonts w:ascii="Times New Roman"/>
          <w:sz w:val="24"/>
          <w:szCs w:val="24"/>
        </w:rPr>
      </w:pPr>
      <w:r>
        <w:rPr>
          <w:rFonts w:ascii="Times New Roman"/>
          <w:sz w:val="24"/>
          <w:szCs w:val="24"/>
        </w:rPr>
        <w:t>The proceedings of the meeting are as follows:</w:t>
      </w:r>
    </w:p>
    <w:p w:rsidR="00D7173A" w:rsidRDefault="00D7173A">
      <w:pPr>
        <w:pStyle w:val="Body"/>
        <w:spacing w:line="240" w:lineRule="auto"/>
        <w:jc w:val="both"/>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b/>
          <w:bCs/>
          <w:sz w:val="28"/>
          <w:szCs w:val="28"/>
        </w:rPr>
      </w:pPr>
      <w:r>
        <w:rPr>
          <w:rFonts w:ascii="Times New Roman"/>
          <w:b/>
          <w:bCs/>
          <w:sz w:val="28"/>
          <w:szCs w:val="28"/>
        </w:rPr>
        <w:t>Agenda 1: Action taken report on the decisions taken in 60</w:t>
      </w:r>
      <w:r>
        <w:rPr>
          <w:rFonts w:ascii="Times New Roman"/>
          <w:b/>
          <w:bCs/>
          <w:sz w:val="17"/>
          <w:szCs w:val="17"/>
          <w:vertAlign w:val="superscript"/>
        </w:rPr>
        <w:t>th</w:t>
      </w:r>
      <w:r>
        <w:rPr>
          <w:rFonts w:ascii="Times New Roman"/>
          <w:b/>
          <w:bCs/>
          <w:sz w:val="28"/>
          <w:szCs w:val="28"/>
        </w:rPr>
        <w:t xml:space="preserve"> DPCC Board Meeting Dated 16.06.2015 </w:t>
      </w:r>
    </w:p>
    <w:p w:rsidR="00D7173A" w:rsidRDefault="00D7173A">
      <w:pPr>
        <w:pStyle w:val="Body"/>
        <w:spacing w:line="240" w:lineRule="auto"/>
        <w:ind w:left="1276" w:hanging="1276"/>
        <w:jc w:val="both"/>
        <w:rPr>
          <w:rFonts w:ascii="Times New Roman" w:eastAsia="Times New Roman" w:hAnsi="Times New Roman" w:cs="Times New Roman"/>
          <w:sz w:val="24"/>
          <w:szCs w:val="24"/>
        </w:rPr>
      </w:pPr>
    </w:p>
    <w:p w:rsidR="00513D64" w:rsidRPr="00D7173A" w:rsidRDefault="007E302D" w:rsidP="00986E20">
      <w:pPr>
        <w:pStyle w:val="Body"/>
        <w:numPr>
          <w:ilvl w:val="0"/>
          <w:numId w:val="1"/>
        </w:numPr>
        <w:tabs>
          <w:tab w:val="num" w:pos="690"/>
          <w:tab w:val="left" w:pos="720"/>
        </w:tabs>
        <w:spacing w:after="240" w:line="240" w:lineRule="auto"/>
        <w:ind w:left="690" w:hanging="330"/>
        <w:jc w:val="both"/>
        <w:rPr>
          <w:rFonts w:ascii="Times New Roman" w:eastAsia="Times New Roman" w:hAnsi="Times New Roman" w:cs="Times New Roman"/>
          <w:sz w:val="24"/>
          <w:szCs w:val="24"/>
        </w:rPr>
      </w:pPr>
      <w:r w:rsidRPr="00D7173A">
        <w:rPr>
          <w:rFonts w:ascii="Times New Roman"/>
          <w:b/>
          <w:bCs/>
          <w:sz w:val="24"/>
          <w:szCs w:val="24"/>
        </w:rPr>
        <w:t>ATR on the issues continuing from the meetings prior to 60</w:t>
      </w:r>
      <w:r w:rsidRPr="00D7173A">
        <w:rPr>
          <w:rFonts w:ascii="Times New Roman"/>
          <w:b/>
          <w:bCs/>
          <w:sz w:val="14"/>
          <w:szCs w:val="14"/>
          <w:vertAlign w:val="superscript"/>
        </w:rPr>
        <w:t>th</w:t>
      </w:r>
      <w:r w:rsidRPr="00D7173A">
        <w:rPr>
          <w:rFonts w:ascii="Times New Roman"/>
          <w:b/>
          <w:bCs/>
          <w:sz w:val="24"/>
          <w:szCs w:val="24"/>
          <w:lang w:val="nl-NL"/>
        </w:rPr>
        <w:t xml:space="preserve"> meeting </w:t>
      </w:r>
    </w:p>
    <w:p w:rsidR="00513D64" w:rsidRDefault="007E302D" w:rsidP="00986E20">
      <w:pPr>
        <w:pStyle w:val="Body"/>
        <w:numPr>
          <w:ilvl w:val="0"/>
          <w:numId w:val="2"/>
        </w:numPr>
        <w:tabs>
          <w:tab w:val="clear" w:pos="1065"/>
          <w:tab w:val="num" w:pos="1399"/>
        </w:tabs>
        <w:spacing w:after="0" w:line="240" w:lineRule="auto"/>
        <w:ind w:left="1024" w:hanging="74"/>
        <w:jc w:val="both"/>
        <w:rPr>
          <w:rFonts w:ascii="Times New Roman" w:eastAsia="Times New Roman" w:hAnsi="Times New Roman" w:cs="Times New Roman"/>
          <w:b/>
          <w:bCs/>
          <w:i/>
          <w:iCs/>
          <w:sz w:val="24"/>
          <w:szCs w:val="24"/>
        </w:rPr>
      </w:pPr>
      <w:r>
        <w:rPr>
          <w:rFonts w:ascii="Times New Roman"/>
          <w:b/>
          <w:bCs/>
          <w:i/>
          <w:iCs/>
          <w:sz w:val="24"/>
          <w:szCs w:val="24"/>
        </w:rPr>
        <w:t xml:space="preserve">Renovation of DPCC Office at 4th and 5th Floors of ISBT Building, </w:t>
      </w:r>
      <w:proofErr w:type="spellStart"/>
      <w:r>
        <w:rPr>
          <w:rFonts w:ascii="Times New Roman"/>
          <w:b/>
          <w:bCs/>
          <w:i/>
          <w:iCs/>
          <w:sz w:val="24"/>
          <w:szCs w:val="24"/>
        </w:rPr>
        <w:t>Kashmere</w:t>
      </w:r>
      <w:proofErr w:type="spellEnd"/>
      <w:r>
        <w:rPr>
          <w:rFonts w:ascii="Times New Roman"/>
          <w:b/>
          <w:bCs/>
          <w:i/>
          <w:iCs/>
          <w:sz w:val="24"/>
          <w:szCs w:val="24"/>
        </w:rPr>
        <w:t xml:space="preserve"> Gate, Delhi.</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sz w:val="24"/>
          <w:szCs w:val="24"/>
        </w:rPr>
        <w:t xml:space="preserve">Member Secretary apprised the Committee the present status of the work. He stated that DTIDC is the executing agency for the work. </w:t>
      </w:r>
      <w:r>
        <w:rPr>
          <w:rFonts w:hAnsi="Times New Roman"/>
          <w:sz w:val="24"/>
          <w:szCs w:val="24"/>
        </w:rPr>
        <w:t> </w:t>
      </w:r>
      <w:r>
        <w:rPr>
          <w:rFonts w:ascii="Times New Roman"/>
          <w:sz w:val="24"/>
          <w:szCs w:val="24"/>
        </w:rPr>
        <w:t xml:space="preserve">No date of completion has been given by DTIDC. Sh. T.K. Joshi, Member of the Board suggested that DPCC building at least should follow the norms for green building, as DPCC is a body involved in protection of environment. Chairman explained that ISBT building houses other agencies as well and DPCC </w:t>
      </w:r>
      <w:proofErr w:type="spellStart"/>
      <w:r>
        <w:rPr>
          <w:rFonts w:ascii="Times New Roman"/>
          <w:sz w:val="24"/>
          <w:szCs w:val="24"/>
        </w:rPr>
        <w:t>can not</w:t>
      </w:r>
      <w:proofErr w:type="spellEnd"/>
      <w:r>
        <w:rPr>
          <w:rFonts w:ascii="Times New Roman"/>
          <w:sz w:val="24"/>
          <w:szCs w:val="24"/>
        </w:rPr>
        <w:t xml:space="preserve"> plan on behalf of others. However, DPCC can promote energy saving electrical devices in its own office.</w:t>
      </w: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b/>
          <w:bCs/>
          <w:i/>
          <w:iCs/>
          <w:sz w:val="24"/>
          <w:szCs w:val="24"/>
        </w:rPr>
        <w:t>Decision:</w:t>
      </w:r>
      <w:r>
        <w:rPr>
          <w:rFonts w:ascii="Times New Roman"/>
          <w:sz w:val="24"/>
          <w:szCs w:val="24"/>
        </w:rPr>
        <w:t xml:space="preserve"> Time line for completion of work </w:t>
      </w:r>
      <w:proofErr w:type="gramStart"/>
      <w:r>
        <w:rPr>
          <w:rFonts w:ascii="Times New Roman"/>
          <w:sz w:val="24"/>
          <w:szCs w:val="24"/>
        </w:rPr>
        <w:t>be</w:t>
      </w:r>
      <w:proofErr w:type="gramEnd"/>
      <w:r>
        <w:rPr>
          <w:rFonts w:ascii="Times New Roman"/>
          <w:sz w:val="24"/>
          <w:szCs w:val="24"/>
        </w:rPr>
        <w:t xml:space="preserve"> sought from DTIDC. </w:t>
      </w:r>
    </w:p>
    <w:p w:rsidR="00513D64" w:rsidRDefault="007E302D">
      <w:pPr>
        <w:pStyle w:val="Body"/>
        <w:spacing w:after="0" w:line="240" w:lineRule="auto"/>
        <w:ind w:left="1080"/>
        <w:jc w:val="right"/>
        <w:rPr>
          <w:rFonts w:ascii="Times New Roman" w:eastAsia="Times New Roman" w:hAnsi="Times New Roman" w:cs="Times New Roman"/>
          <w:sz w:val="24"/>
          <w:szCs w:val="24"/>
        </w:rPr>
      </w:pPr>
      <w:r>
        <w:rPr>
          <w:rFonts w:ascii="Times New Roman"/>
          <w:b/>
          <w:bCs/>
          <w:sz w:val="24"/>
          <w:szCs w:val="24"/>
          <w:lang w:val="fr-FR"/>
        </w:rPr>
        <w:t xml:space="preserve">(Action: Administration </w:t>
      </w:r>
      <w:proofErr w:type="spellStart"/>
      <w:r>
        <w:rPr>
          <w:rFonts w:ascii="Times New Roman"/>
          <w:b/>
          <w:bCs/>
          <w:sz w:val="24"/>
          <w:szCs w:val="24"/>
          <w:lang w:val="fr-FR"/>
        </w:rPr>
        <w:t>Branch</w:t>
      </w:r>
      <w:proofErr w:type="spellEnd"/>
      <w:r>
        <w:rPr>
          <w:rFonts w:ascii="Times New Roman"/>
          <w:b/>
          <w:bCs/>
          <w:sz w:val="24"/>
          <w:szCs w:val="24"/>
          <w:lang w:val="fr-FR"/>
        </w:rPr>
        <w:t>)</w:t>
      </w:r>
    </w:p>
    <w:p w:rsidR="00513D64" w:rsidRDefault="00513D64">
      <w:pPr>
        <w:pStyle w:val="Body"/>
        <w:spacing w:after="240" w:line="240" w:lineRule="auto"/>
        <w:rPr>
          <w:rFonts w:ascii="Times New Roman" w:eastAsia="Times New Roman" w:hAnsi="Times New Roman" w:cs="Times New Roman"/>
          <w:sz w:val="24"/>
          <w:szCs w:val="24"/>
        </w:rPr>
      </w:pPr>
    </w:p>
    <w:p w:rsidR="00513D64" w:rsidRDefault="007E302D" w:rsidP="00986E20">
      <w:pPr>
        <w:pStyle w:val="Body"/>
        <w:numPr>
          <w:ilvl w:val="0"/>
          <w:numId w:val="3"/>
        </w:numPr>
        <w:tabs>
          <w:tab w:val="left" w:pos="720"/>
        </w:tabs>
        <w:spacing w:after="0" w:line="240" w:lineRule="auto"/>
        <w:ind w:left="1054" w:hanging="464"/>
        <w:jc w:val="both"/>
        <w:rPr>
          <w:rFonts w:ascii="Times New Roman" w:eastAsia="Times New Roman" w:hAnsi="Times New Roman" w:cs="Times New Roman"/>
          <w:b/>
          <w:bCs/>
          <w:i/>
          <w:iCs/>
          <w:sz w:val="24"/>
          <w:szCs w:val="24"/>
        </w:rPr>
      </w:pPr>
      <w:r>
        <w:rPr>
          <w:rFonts w:ascii="Times New Roman"/>
          <w:b/>
          <w:bCs/>
          <w:i/>
          <w:iCs/>
          <w:sz w:val="24"/>
          <w:szCs w:val="24"/>
        </w:rPr>
        <w:t>Effluent Standards to be followed by the Hospitals having 50 beds &amp;above.</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sz w:val="24"/>
          <w:szCs w:val="24"/>
        </w:rPr>
      </w:pPr>
      <w:r>
        <w:rPr>
          <w:rFonts w:ascii="Times New Roman"/>
          <w:sz w:val="24"/>
          <w:szCs w:val="24"/>
        </w:rPr>
        <w:t xml:space="preserve">At present the hospitals having beds 1 to 49 are exempt from installing ETP/STP whereas hospitals having beds 50 and above have to install ETP/STP. But there is no mechanism in DPCC to monitor functioning of ETP/STPs and to ensure their functionality. It was noted that hospitals with beds </w:t>
      </w:r>
      <w:proofErr w:type="spellStart"/>
      <w:r>
        <w:rPr>
          <w:rFonts w:ascii="Times New Roman"/>
          <w:sz w:val="24"/>
          <w:szCs w:val="24"/>
        </w:rPr>
        <w:t>upto</w:t>
      </w:r>
      <w:proofErr w:type="spellEnd"/>
      <w:r>
        <w:rPr>
          <w:rFonts w:ascii="Times New Roman"/>
          <w:sz w:val="24"/>
          <w:szCs w:val="24"/>
        </w:rPr>
        <w:t xml:space="preserve"> 49 were exempted from ETP/STP due to the constraints in terms of space and unnecessary higher cost of compliance. The Committee was apprised that the Hospital Associations have requested the exemption to hospitals having </w:t>
      </w:r>
      <w:proofErr w:type="spellStart"/>
      <w:r>
        <w:rPr>
          <w:rFonts w:ascii="Times New Roman"/>
          <w:sz w:val="24"/>
          <w:szCs w:val="24"/>
        </w:rPr>
        <w:t>upto</w:t>
      </w:r>
      <w:proofErr w:type="spellEnd"/>
      <w:r>
        <w:rPr>
          <w:rFonts w:ascii="Times New Roman"/>
          <w:sz w:val="24"/>
          <w:szCs w:val="24"/>
        </w:rPr>
        <w:t xml:space="preserve"> 50 beds (instead of 49). It was also noted that the hospitals have been </w:t>
      </w:r>
      <w:proofErr w:type="spellStart"/>
      <w:r>
        <w:rPr>
          <w:rFonts w:ascii="Times New Roman"/>
          <w:sz w:val="24"/>
          <w:szCs w:val="24"/>
        </w:rPr>
        <w:t>categorised</w:t>
      </w:r>
      <w:proofErr w:type="spellEnd"/>
      <w:r>
        <w:rPr>
          <w:rFonts w:ascii="Times New Roman"/>
          <w:sz w:val="24"/>
          <w:szCs w:val="24"/>
        </w:rPr>
        <w:t xml:space="preserve"> by different authorities as per the bed numbers viz.1-50, 50-100 etc. As such acceding to suggestion of the Association deserves consideration.</w:t>
      </w:r>
    </w:p>
    <w:p w:rsidR="00BD249A" w:rsidRDefault="00BD249A">
      <w:pPr>
        <w:pStyle w:val="Body"/>
        <w:spacing w:after="0" w:line="240" w:lineRule="auto"/>
        <w:ind w:left="1080"/>
        <w:jc w:val="both"/>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sz w:val="24"/>
          <w:szCs w:val="24"/>
        </w:rPr>
        <w:t>Chairman pointed out that since there is no mechanism in DPCC to monitor and ensure functioning of ETP, the prevalent policy of DPCC for installation of ETP has fallen to bad practices where vested interests into ETP installation business are the gainers rather than environment.</w:t>
      </w:r>
      <w:r w:rsidR="00BD249A">
        <w:rPr>
          <w:rFonts w:ascii="Times New Roman"/>
          <w:sz w:val="24"/>
          <w:szCs w:val="24"/>
        </w:rPr>
        <w:t xml:space="preserve"> He also emphasiz</w:t>
      </w:r>
      <w:r>
        <w:rPr>
          <w:rFonts w:ascii="Times New Roman"/>
          <w:sz w:val="24"/>
          <w:szCs w:val="24"/>
        </w:rPr>
        <w:t xml:space="preserve">ed that healthcare establishments are a necessity for the city and regulatory framework should ensure Ease of Doing Business. </w:t>
      </w:r>
    </w:p>
    <w:p w:rsidR="00513D64" w:rsidRDefault="00513D64">
      <w:pPr>
        <w:pStyle w:val="Body"/>
        <w:spacing w:after="0" w:line="240" w:lineRule="auto"/>
        <w:ind w:left="1080"/>
        <w:jc w:val="both"/>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sz w:val="24"/>
          <w:szCs w:val="24"/>
        </w:rPr>
        <w:t xml:space="preserve">It was also noted that complete re-use of treated effluent by big hospitals is, however, essential on account the scarcity of water in Delhi. Dr. Ravi </w:t>
      </w:r>
      <w:proofErr w:type="spellStart"/>
      <w:r>
        <w:rPr>
          <w:rFonts w:ascii="Times New Roman"/>
          <w:sz w:val="24"/>
          <w:szCs w:val="24"/>
        </w:rPr>
        <w:t>Aggarwal</w:t>
      </w:r>
      <w:proofErr w:type="spellEnd"/>
      <w:r>
        <w:rPr>
          <w:rFonts w:ascii="Times New Roman"/>
          <w:sz w:val="24"/>
          <w:szCs w:val="24"/>
        </w:rPr>
        <w:t xml:space="preserve"> opined that unless mandate to install the ETPs/ STPs is accompanied by mandate to the reuse of treated waste water, the whole exercise is futile and waste of resources. </w:t>
      </w:r>
      <w:r>
        <w:rPr>
          <w:rFonts w:hAnsi="Times New Roman"/>
          <w:sz w:val="24"/>
          <w:szCs w:val="24"/>
        </w:rPr>
        <w:t> </w:t>
      </w:r>
      <w:r>
        <w:rPr>
          <w:rFonts w:ascii="Times New Roman"/>
          <w:sz w:val="24"/>
          <w:szCs w:val="24"/>
        </w:rPr>
        <w:t>Only mandate to recycle the treated water can ensure functioning of STP/ETP on the ground. Hence</w:t>
      </w:r>
      <w:r w:rsidR="00BD249A">
        <w:rPr>
          <w:rFonts w:ascii="Times New Roman"/>
          <w:sz w:val="24"/>
          <w:szCs w:val="24"/>
        </w:rPr>
        <w:t xml:space="preserve">, </w:t>
      </w:r>
      <w:r>
        <w:rPr>
          <w:rFonts w:ascii="Times New Roman"/>
          <w:sz w:val="24"/>
          <w:szCs w:val="24"/>
        </w:rPr>
        <w:t>it was concluded that mandate to install STP and reuse treated effluent makes good sense in the context of big hospitals.</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sz w:val="24"/>
          <w:szCs w:val="24"/>
        </w:rPr>
        <w:t xml:space="preserve">Dr. D.K. Sharma however expressed doubt whether existing big hospitals would recycle the treated waste water, given that the change in the pipeline system is a complicated task in such hospitals and may not be possible. </w:t>
      </w:r>
      <w:proofErr w:type="spellStart"/>
      <w:r>
        <w:rPr>
          <w:rFonts w:ascii="Times New Roman"/>
          <w:sz w:val="24"/>
          <w:szCs w:val="24"/>
        </w:rPr>
        <w:t>Ms</w:t>
      </w:r>
      <w:proofErr w:type="spellEnd"/>
      <w:r>
        <w:rPr>
          <w:rFonts w:ascii="Times New Roman"/>
          <w:sz w:val="24"/>
          <w:szCs w:val="24"/>
        </w:rPr>
        <w:t xml:space="preserve"> </w:t>
      </w:r>
      <w:proofErr w:type="spellStart"/>
      <w:r>
        <w:rPr>
          <w:rFonts w:ascii="Times New Roman"/>
          <w:sz w:val="24"/>
          <w:szCs w:val="24"/>
        </w:rPr>
        <w:t>Bharti</w:t>
      </w:r>
      <w:proofErr w:type="spellEnd"/>
      <w:r>
        <w:rPr>
          <w:rFonts w:ascii="Times New Roman"/>
          <w:sz w:val="24"/>
          <w:szCs w:val="24"/>
        </w:rPr>
        <w:t xml:space="preserve"> </w:t>
      </w:r>
      <w:proofErr w:type="spellStart"/>
      <w:r>
        <w:rPr>
          <w:rFonts w:ascii="Times New Roman"/>
          <w:sz w:val="24"/>
          <w:szCs w:val="24"/>
        </w:rPr>
        <w:t>Chaturvedi</w:t>
      </w:r>
      <w:proofErr w:type="spellEnd"/>
      <w:r>
        <w:rPr>
          <w:rFonts w:ascii="Times New Roman"/>
          <w:sz w:val="24"/>
          <w:szCs w:val="24"/>
        </w:rPr>
        <w:t xml:space="preserve"> floated the idea of commissioning a study to some </w:t>
      </w:r>
      <w:proofErr w:type="spellStart"/>
      <w:r>
        <w:rPr>
          <w:rFonts w:ascii="Times New Roman"/>
          <w:sz w:val="24"/>
          <w:szCs w:val="24"/>
        </w:rPr>
        <w:t>organisation</w:t>
      </w:r>
      <w:proofErr w:type="spellEnd"/>
      <w:r>
        <w:rPr>
          <w:rFonts w:ascii="Times New Roman"/>
          <w:sz w:val="24"/>
          <w:szCs w:val="24"/>
        </w:rPr>
        <w:t xml:space="preserve"> / institution well versed with the subject to find out what is happening on the front of recycling of treated effluent and gather good practices being followed. </w:t>
      </w:r>
      <w:r>
        <w:rPr>
          <w:rFonts w:hAnsi="Times New Roman"/>
          <w:sz w:val="24"/>
          <w:szCs w:val="24"/>
        </w:rPr>
        <w:t> </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b/>
          <w:bCs/>
          <w:i/>
          <w:iCs/>
          <w:sz w:val="24"/>
          <w:szCs w:val="24"/>
        </w:rPr>
        <w:t>Decision</w:t>
      </w:r>
      <w:r>
        <w:rPr>
          <w:rFonts w:ascii="Times New Roman"/>
          <w:sz w:val="24"/>
          <w:szCs w:val="24"/>
        </w:rPr>
        <w:t>:</w:t>
      </w:r>
    </w:p>
    <w:p w:rsidR="00513D64" w:rsidRDefault="007A3AAC" w:rsidP="00986E20">
      <w:pPr>
        <w:pStyle w:val="Body"/>
        <w:numPr>
          <w:ilvl w:val="0"/>
          <w:numId w:val="4"/>
        </w:numPr>
        <w:tabs>
          <w:tab w:val="clear" w:pos="720"/>
          <w:tab w:val="left" w:pos="1440"/>
        </w:tabs>
        <w:spacing w:after="0" w:line="240" w:lineRule="auto"/>
        <w:ind w:left="1440"/>
        <w:jc w:val="both"/>
        <w:rPr>
          <w:rFonts w:ascii="Arial" w:eastAsia="Arial" w:hAnsi="Arial" w:cs="Arial"/>
        </w:rPr>
      </w:pPr>
      <w:r>
        <w:rPr>
          <w:rFonts w:ascii="Times New Roman"/>
          <w:sz w:val="24"/>
          <w:szCs w:val="24"/>
        </w:rPr>
        <w:t>H</w:t>
      </w:r>
      <w:r w:rsidR="007E302D">
        <w:rPr>
          <w:rFonts w:ascii="Times New Roman"/>
          <w:sz w:val="24"/>
          <w:szCs w:val="24"/>
        </w:rPr>
        <w:t xml:space="preserve">ospitals having </w:t>
      </w:r>
      <w:proofErr w:type="spellStart"/>
      <w:r>
        <w:rPr>
          <w:rFonts w:ascii="Times New Roman"/>
          <w:sz w:val="24"/>
          <w:szCs w:val="24"/>
        </w:rPr>
        <w:t>upto</w:t>
      </w:r>
      <w:proofErr w:type="spellEnd"/>
      <w:r>
        <w:rPr>
          <w:rFonts w:ascii="Times New Roman"/>
          <w:sz w:val="24"/>
          <w:szCs w:val="24"/>
        </w:rPr>
        <w:t xml:space="preserve"> 50 </w:t>
      </w:r>
      <w:r w:rsidR="007E302D">
        <w:rPr>
          <w:rFonts w:ascii="Times New Roman"/>
          <w:sz w:val="24"/>
          <w:szCs w:val="24"/>
        </w:rPr>
        <w:t>bed</w:t>
      </w:r>
      <w:r>
        <w:rPr>
          <w:rFonts w:ascii="Times New Roman"/>
          <w:sz w:val="24"/>
          <w:szCs w:val="24"/>
        </w:rPr>
        <w:t xml:space="preserve">s, </w:t>
      </w:r>
      <w:r w:rsidR="007E302D">
        <w:rPr>
          <w:rFonts w:ascii="Times New Roman"/>
          <w:sz w:val="24"/>
          <w:szCs w:val="24"/>
        </w:rPr>
        <w:t>without laundry</w:t>
      </w:r>
      <w:r>
        <w:rPr>
          <w:rFonts w:ascii="Times New Roman"/>
          <w:sz w:val="24"/>
          <w:szCs w:val="24"/>
        </w:rPr>
        <w:t xml:space="preserve"> </w:t>
      </w:r>
      <w:r w:rsidR="007E302D">
        <w:rPr>
          <w:rFonts w:ascii="Times New Roman"/>
          <w:sz w:val="24"/>
          <w:szCs w:val="24"/>
        </w:rPr>
        <w:t>process in their premise</w:t>
      </w:r>
      <w:r>
        <w:rPr>
          <w:rFonts w:ascii="Times New Roman"/>
          <w:sz w:val="24"/>
          <w:szCs w:val="24"/>
        </w:rPr>
        <w:t>s</w:t>
      </w:r>
      <w:r w:rsidR="007E302D">
        <w:rPr>
          <w:rFonts w:ascii="Times New Roman"/>
          <w:sz w:val="24"/>
          <w:szCs w:val="24"/>
        </w:rPr>
        <w:t>, will be exempted from installing ETP/STP provide</w:t>
      </w:r>
      <w:r>
        <w:rPr>
          <w:rFonts w:ascii="Times New Roman"/>
          <w:sz w:val="24"/>
          <w:szCs w:val="24"/>
        </w:rPr>
        <w:t>d they are connected with sewerage</w:t>
      </w:r>
      <w:r w:rsidR="007E302D">
        <w:rPr>
          <w:rFonts w:ascii="Times New Roman"/>
          <w:sz w:val="24"/>
          <w:szCs w:val="24"/>
        </w:rPr>
        <w:t xml:space="preserve"> of the area. They have to of course meet the prescribed standards. If required, they may install oil and grease trap.</w:t>
      </w:r>
    </w:p>
    <w:p w:rsidR="00513D64" w:rsidRDefault="007E302D" w:rsidP="00986E20">
      <w:pPr>
        <w:pStyle w:val="Body"/>
        <w:numPr>
          <w:ilvl w:val="0"/>
          <w:numId w:val="5"/>
        </w:numPr>
        <w:tabs>
          <w:tab w:val="clear" w:pos="720"/>
          <w:tab w:val="left" w:pos="1440"/>
        </w:tabs>
        <w:spacing w:after="0" w:line="240" w:lineRule="auto"/>
        <w:ind w:left="1440"/>
        <w:jc w:val="both"/>
        <w:rPr>
          <w:rFonts w:ascii="Arial" w:eastAsia="Arial" w:hAnsi="Arial" w:cs="Arial"/>
        </w:rPr>
      </w:pPr>
      <w:r>
        <w:rPr>
          <w:rFonts w:ascii="Times New Roman"/>
          <w:sz w:val="24"/>
          <w:szCs w:val="24"/>
        </w:rPr>
        <w:lastRenderedPageBreak/>
        <w:t xml:space="preserve">The reuse of treated effluent will be mandatory for newly established hospitals having bed more than 500. </w:t>
      </w:r>
      <w:r>
        <w:rPr>
          <w:rFonts w:ascii="Times New Roman"/>
          <w:i/>
          <w:iCs/>
          <w:sz w:val="24"/>
          <w:szCs w:val="24"/>
        </w:rPr>
        <w:t>As regard old hospital having more than 500</w:t>
      </w:r>
      <w:r w:rsidR="007A3AAC">
        <w:rPr>
          <w:rFonts w:ascii="Times New Roman"/>
          <w:i/>
          <w:iCs/>
          <w:sz w:val="24"/>
          <w:szCs w:val="24"/>
        </w:rPr>
        <w:t xml:space="preserve"> beds</w:t>
      </w:r>
      <w:r>
        <w:rPr>
          <w:rFonts w:ascii="Times New Roman"/>
          <w:i/>
          <w:iCs/>
          <w:sz w:val="24"/>
          <w:szCs w:val="24"/>
        </w:rPr>
        <w:t xml:space="preserve">, final view will be taken after discussions with the hospital authorities concerned </w:t>
      </w:r>
      <w:proofErr w:type="gramStart"/>
      <w:r>
        <w:rPr>
          <w:rFonts w:ascii="Times New Roman"/>
          <w:i/>
          <w:iCs/>
          <w:sz w:val="24"/>
          <w:szCs w:val="24"/>
        </w:rPr>
        <w:t xml:space="preserve">and </w:t>
      </w:r>
      <w:r>
        <w:rPr>
          <w:rFonts w:hAnsi="Times New Roman"/>
          <w:i/>
          <w:iCs/>
          <w:sz w:val="24"/>
          <w:szCs w:val="24"/>
        </w:rPr>
        <w:t> </w:t>
      </w:r>
      <w:r>
        <w:rPr>
          <w:rFonts w:ascii="Times New Roman"/>
          <w:i/>
          <w:iCs/>
          <w:sz w:val="24"/>
          <w:szCs w:val="24"/>
        </w:rPr>
        <w:t>the</w:t>
      </w:r>
      <w:proofErr w:type="gramEnd"/>
      <w:r>
        <w:rPr>
          <w:rFonts w:ascii="Times New Roman"/>
          <w:i/>
          <w:iCs/>
          <w:sz w:val="24"/>
          <w:szCs w:val="24"/>
        </w:rPr>
        <w:t xml:space="preserve"> Health Department.</w:t>
      </w:r>
    </w:p>
    <w:p w:rsidR="00513D64" w:rsidRDefault="007E302D" w:rsidP="00986E20">
      <w:pPr>
        <w:pStyle w:val="Body"/>
        <w:numPr>
          <w:ilvl w:val="0"/>
          <w:numId w:val="6"/>
        </w:numPr>
        <w:tabs>
          <w:tab w:val="clear" w:pos="720"/>
          <w:tab w:val="left" w:pos="1440"/>
        </w:tabs>
        <w:spacing w:after="0" w:line="240" w:lineRule="auto"/>
        <w:ind w:left="1440"/>
        <w:jc w:val="both"/>
        <w:rPr>
          <w:rFonts w:ascii="Arial" w:eastAsia="Arial" w:hAnsi="Arial" w:cs="Arial"/>
        </w:rPr>
      </w:pPr>
      <w:r>
        <w:rPr>
          <w:rFonts w:ascii="Times New Roman"/>
          <w:sz w:val="24"/>
          <w:szCs w:val="24"/>
        </w:rPr>
        <w:t>A study may be undertaken to assess how to ensure optimal re-use of the treated effluent in a hospital.</w:t>
      </w:r>
    </w:p>
    <w:p w:rsidR="00513D64" w:rsidRDefault="007E302D">
      <w:pPr>
        <w:pStyle w:val="Body"/>
        <w:spacing w:after="0" w:line="240" w:lineRule="auto"/>
        <w:ind w:left="1440"/>
        <w:jc w:val="right"/>
        <w:rPr>
          <w:rFonts w:ascii="Times New Roman" w:eastAsia="Times New Roman" w:hAnsi="Times New Roman" w:cs="Times New Roman"/>
          <w:sz w:val="24"/>
          <w:szCs w:val="24"/>
        </w:rPr>
      </w:pPr>
      <w:r>
        <w:rPr>
          <w:rFonts w:ascii="Times New Roman"/>
          <w:b/>
          <w:bCs/>
          <w:sz w:val="24"/>
          <w:szCs w:val="24"/>
        </w:rPr>
        <w:t>(Action: WMC-I)</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rsidP="00986E20">
      <w:pPr>
        <w:pStyle w:val="Body"/>
        <w:numPr>
          <w:ilvl w:val="0"/>
          <w:numId w:val="7"/>
        </w:numPr>
        <w:tabs>
          <w:tab w:val="left" w:pos="720"/>
        </w:tabs>
        <w:spacing w:after="0" w:line="240" w:lineRule="auto"/>
        <w:ind w:left="1054" w:hanging="464"/>
        <w:jc w:val="both"/>
        <w:rPr>
          <w:rFonts w:ascii="Times New Roman" w:eastAsia="Times New Roman" w:hAnsi="Times New Roman" w:cs="Times New Roman"/>
          <w:b/>
          <w:bCs/>
          <w:i/>
          <w:iCs/>
          <w:sz w:val="24"/>
          <w:szCs w:val="24"/>
        </w:rPr>
      </w:pPr>
      <w:r>
        <w:rPr>
          <w:rFonts w:ascii="Times New Roman"/>
          <w:b/>
          <w:bCs/>
          <w:i/>
          <w:iCs/>
          <w:sz w:val="24"/>
          <w:szCs w:val="24"/>
        </w:rPr>
        <w:t>Levying of Extra Consent Fee for Application under Air &amp; Water Acts.</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sz w:val="24"/>
          <w:szCs w:val="24"/>
        </w:rPr>
        <w:t>In case of units applying for consent, long after their establishment, the fee for the previous years was collected based on the fee prevalent in those years. However, for some time, based on a</w:t>
      </w:r>
      <w:r w:rsidR="007A3AAC">
        <w:rPr>
          <w:rFonts w:ascii="Times New Roman"/>
          <w:sz w:val="24"/>
          <w:szCs w:val="24"/>
        </w:rPr>
        <w:t xml:space="preserve">n administrative </w:t>
      </w:r>
      <w:r>
        <w:rPr>
          <w:rFonts w:ascii="Times New Roman"/>
          <w:sz w:val="24"/>
          <w:szCs w:val="24"/>
        </w:rPr>
        <w:t xml:space="preserve">decision, the fee for previous years was calculated based on the rate of fee prevailing at the time of raising demand. As, later on, the decision was </w:t>
      </w:r>
      <w:proofErr w:type="gramStart"/>
      <w:r>
        <w:rPr>
          <w:rFonts w:ascii="Times New Roman"/>
          <w:sz w:val="24"/>
          <w:szCs w:val="24"/>
        </w:rPr>
        <w:t>reversed,</w:t>
      </w:r>
      <w:proofErr w:type="gramEnd"/>
      <w:r>
        <w:rPr>
          <w:rFonts w:ascii="Times New Roman"/>
          <w:sz w:val="24"/>
          <w:szCs w:val="24"/>
        </w:rPr>
        <w:t xml:space="preserve"> this extra fee was to be returned to the concerned units. However, calculation of the fee to be refunded is a tedious task. Further, no units are coming for refund. It was also noted that if unit applies for </w:t>
      </w:r>
      <w:proofErr w:type="gramStart"/>
      <w:r>
        <w:rPr>
          <w:rFonts w:ascii="Times New Roman"/>
          <w:sz w:val="24"/>
          <w:szCs w:val="24"/>
        </w:rPr>
        <w:t>consent  much</w:t>
      </w:r>
      <w:proofErr w:type="gramEnd"/>
      <w:r>
        <w:rPr>
          <w:rFonts w:ascii="Times New Roman"/>
          <w:sz w:val="24"/>
          <w:szCs w:val="24"/>
        </w:rPr>
        <w:t xml:space="preserve"> after starting the operation, it means delay in receipt of </w:t>
      </w:r>
      <w:r>
        <w:rPr>
          <w:rFonts w:ascii="Times New Roman"/>
          <w:sz w:val="24"/>
          <w:szCs w:val="24"/>
          <w:lang w:val="nl-NL"/>
        </w:rPr>
        <w:t>fee</w:t>
      </w:r>
      <w:r>
        <w:rPr>
          <w:rFonts w:ascii="Times New Roman"/>
          <w:sz w:val="24"/>
          <w:szCs w:val="24"/>
        </w:rPr>
        <w:t>, apart from non-observance of the rule of law. Such unit</w:t>
      </w:r>
      <w:r w:rsidR="007A3AAC">
        <w:rPr>
          <w:rFonts w:ascii="Times New Roman"/>
          <w:sz w:val="24"/>
          <w:szCs w:val="24"/>
        </w:rPr>
        <w:t xml:space="preserve"> </w:t>
      </w:r>
      <w:r>
        <w:rPr>
          <w:rFonts w:ascii="Times New Roman"/>
          <w:sz w:val="24"/>
          <w:szCs w:val="24"/>
        </w:rPr>
        <w:t>is liable for payment of extra amount to compensate for the loss in value of money.</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eastAsia="Times New Roman" w:hAnsi="Times New Roman" w:cs="Times New Roman"/>
          <w:sz w:val="24"/>
          <w:szCs w:val="24"/>
        </w:rPr>
      </w:pPr>
      <w:r>
        <w:rPr>
          <w:rFonts w:ascii="Times New Roman"/>
          <w:b/>
          <w:bCs/>
          <w:i/>
          <w:iCs/>
          <w:sz w:val="24"/>
          <w:szCs w:val="24"/>
        </w:rPr>
        <w:t>Decision:</w:t>
      </w:r>
      <w:r>
        <w:rPr>
          <w:rFonts w:ascii="Times New Roman"/>
          <w:sz w:val="24"/>
          <w:szCs w:val="24"/>
        </w:rPr>
        <w:t xml:space="preserve"> The decision to refund </w:t>
      </w:r>
      <w:r>
        <w:rPr>
          <w:rFonts w:hAnsi="Times New Roman"/>
          <w:sz w:val="24"/>
          <w:szCs w:val="24"/>
        </w:rPr>
        <w:t>“</w:t>
      </w:r>
      <w:r>
        <w:rPr>
          <w:rFonts w:ascii="Times New Roman"/>
          <w:sz w:val="24"/>
          <w:szCs w:val="24"/>
        </w:rPr>
        <w:t>extra</w:t>
      </w:r>
      <w:r>
        <w:rPr>
          <w:rFonts w:hAnsi="Times New Roman"/>
          <w:sz w:val="24"/>
          <w:szCs w:val="24"/>
        </w:rPr>
        <w:t>”</w:t>
      </w:r>
      <w:r>
        <w:rPr>
          <w:rFonts w:hAnsi="Times New Roman"/>
          <w:sz w:val="24"/>
          <w:szCs w:val="24"/>
        </w:rPr>
        <w:t xml:space="preserve"> </w:t>
      </w:r>
      <w:r>
        <w:rPr>
          <w:rFonts w:ascii="Times New Roman"/>
          <w:sz w:val="24"/>
          <w:szCs w:val="24"/>
        </w:rPr>
        <w:t xml:space="preserve">fee recalled. </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rsidP="00986E20">
      <w:pPr>
        <w:pStyle w:val="Body"/>
        <w:numPr>
          <w:ilvl w:val="0"/>
          <w:numId w:val="8"/>
        </w:numPr>
        <w:tabs>
          <w:tab w:val="left" w:pos="720"/>
        </w:tabs>
        <w:spacing w:after="0" w:line="240" w:lineRule="auto"/>
        <w:ind w:left="1054" w:hanging="464"/>
        <w:jc w:val="both"/>
        <w:rPr>
          <w:rFonts w:ascii="Times New Roman" w:eastAsia="Times New Roman" w:hAnsi="Times New Roman" w:cs="Times New Roman"/>
          <w:b/>
          <w:bCs/>
          <w:i/>
          <w:iCs/>
          <w:sz w:val="24"/>
          <w:szCs w:val="24"/>
        </w:rPr>
      </w:pPr>
      <w:r>
        <w:rPr>
          <w:rFonts w:ascii="Times New Roman"/>
          <w:b/>
          <w:bCs/>
          <w:i/>
          <w:iCs/>
          <w:sz w:val="24"/>
          <w:szCs w:val="24"/>
        </w:rPr>
        <w:t>Engagement of Interns from National Law Universities / Colleges.</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1080"/>
        <w:jc w:val="both"/>
        <w:rPr>
          <w:rFonts w:ascii="Times New Roman"/>
          <w:sz w:val="24"/>
          <w:szCs w:val="24"/>
        </w:rPr>
      </w:pPr>
      <w:r>
        <w:rPr>
          <w:rFonts w:ascii="Times New Roman"/>
          <w:sz w:val="24"/>
          <w:szCs w:val="24"/>
        </w:rPr>
        <w:t>The Committee approved engagement of willing interns from National Law Universities/ Colleges. This will help DPCC in gaining insight into legal issues / litigation faced by it. In return, the interns will get functional experience. These interns, however, will not be paid any remuneration/ stipend.</w:t>
      </w:r>
    </w:p>
    <w:p w:rsidR="007A3AAC" w:rsidRDefault="007A3AAC">
      <w:pPr>
        <w:pStyle w:val="Body"/>
        <w:spacing w:after="0" w:line="240" w:lineRule="auto"/>
        <w:ind w:left="1080"/>
        <w:jc w:val="both"/>
        <w:rPr>
          <w:rFonts w:ascii="Times New Roman" w:eastAsia="Times New Roman" w:hAnsi="Times New Roman" w:cs="Times New Roman"/>
          <w:sz w:val="24"/>
          <w:szCs w:val="24"/>
        </w:rPr>
      </w:pPr>
    </w:p>
    <w:p w:rsidR="00513D64" w:rsidRDefault="007E302D">
      <w:pPr>
        <w:pStyle w:val="Body"/>
        <w:spacing w:after="0" w:line="240" w:lineRule="auto"/>
        <w:ind w:left="1080"/>
        <w:jc w:val="right"/>
        <w:rPr>
          <w:rFonts w:ascii="Times New Roman" w:eastAsia="Times New Roman" w:hAnsi="Times New Roman" w:cs="Times New Roman"/>
          <w:sz w:val="24"/>
          <w:szCs w:val="24"/>
        </w:rPr>
      </w:pPr>
      <w:r>
        <w:rPr>
          <w:rFonts w:ascii="Times New Roman"/>
          <w:b/>
          <w:bCs/>
          <w:sz w:val="24"/>
          <w:szCs w:val="24"/>
        </w:rPr>
        <w:t>(Action: Legal and Administration Cell)</w:t>
      </w:r>
    </w:p>
    <w:p w:rsidR="00513D64" w:rsidRDefault="00513D64">
      <w:pPr>
        <w:pStyle w:val="Body"/>
        <w:spacing w:after="240" w:line="240" w:lineRule="auto"/>
        <w:rPr>
          <w:rFonts w:ascii="Times New Roman" w:eastAsia="Times New Roman" w:hAnsi="Times New Roman" w:cs="Times New Roman"/>
          <w:sz w:val="24"/>
          <w:szCs w:val="24"/>
        </w:rPr>
      </w:pPr>
    </w:p>
    <w:p w:rsidR="00513D64" w:rsidRDefault="007E302D" w:rsidP="00986E20">
      <w:pPr>
        <w:pStyle w:val="Body"/>
        <w:numPr>
          <w:ilvl w:val="0"/>
          <w:numId w:val="9"/>
        </w:numPr>
        <w:spacing w:after="0" w:line="240" w:lineRule="auto"/>
        <w:ind w:hanging="360"/>
        <w:jc w:val="both"/>
        <w:rPr>
          <w:rFonts w:ascii="Times New Roman" w:eastAsia="Times New Roman" w:hAnsi="Times New Roman" w:cs="Times New Roman"/>
          <w:b/>
          <w:bCs/>
          <w:sz w:val="24"/>
          <w:szCs w:val="24"/>
        </w:rPr>
      </w:pPr>
      <w:r>
        <w:rPr>
          <w:rFonts w:ascii="Times New Roman"/>
          <w:b/>
          <w:bCs/>
          <w:sz w:val="24"/>
          <w:szCs w:val="24"/>
        </w:rPr>
        <w:t>Consent under the Air &amp; water Acts to Water Polluting Units generating Hazardous Waste.</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 xml:space="preserve">The Committee was informed of the latest decision of SLC dated 08/10/15. </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sz w:val="24"/>
          <w:szCs w:val="24"/>
        </w:rPr>
      </w:pPr>
      <w:r>
        <w:rPr>
          <w:rFonts w:ascii="Times New Roman"/>
          <w:sz w:val="24"/>
          <w:szCs w:val="24"/>
        </w:rPr>
        <w:t>Chairman, DPCC also apprised the Committee that DPCC can take action to ensure effluent quality under pollution control laws and take punitive action against the defaulting units. H</w:t>
      </w:r>
      <w:r w:rsidR="00D7173A">
        <w:rPr>
          <w:rFonts w:ascii="Times New Roman"/>
          <w:sz w:val="24"/>
          <w:szCs w:val="24"/>
        </w:rPr>
        <w:t>owever, it can</w:t>
      </w:r>
      <w:r>
        <w:rPr>
          <w:rFonts w:ascii="Times New Roman"/>
          <w:sz w:val="24"/>
          <w:szCs w:val="24"/>
        </w:rPr>
        <w:t>not ban any activity otherwise permitted under the law. But then the effluent control mechanism will have to be such that it cannot be rigged and hence need to OLMS/recy</w:t>
      </w:r>
      <w:r w:rsidR="007A3AAC">
        <w:rPr>
          <w:rFonts w:ascii="Times New Roman"/>
          <w:sz w:val="24"/>
          <w:szCs w:val="24"/>
        </w:rPr>
        <w:t>cling treatment waste water can</w:t>
      </w:r>
      <w:r>
        <w:rPr>
          <w:rFonts w:ascii="Times New Roman"/>
          <w:sz w:val="24"/>
          <w:szCs w:val="24"/>
        </w:rPr>
        <w:t>not be relaxed. It was noted that if treatment of effluent is satisfactory,</w:t>
      </w:r>
      <w:r w:rsidR="007A3AAC">
        <w:rPr>
          <w:rFonts w:ascii="Times New Roman"/>
          <w:sz w:val="24"/>
          <w:szCs w:val="24"/>
        </w:rPr>
        <w:t xml:space="preserve"> </w:t>
      </w:r>
      <w:r>
        <w:rPr>
          <w:rFonts w:ascii="Times New Roman"/>
          <w:sz w:val="24"/>
          <w:szCs w:val="24"/>
        </w:rPr>
        <w:t>there should be no difficulty in recycling. Mandate to recycle the treated effluent (in other words</w:t>
      </w:r>
      <w:r w:rsidR="007A3AAC">
        <w:rPr>
          <w:rFonts w:ascii="Times New Roman"/>
          <w:sz w:val="24"/>
          <w:szCs w:val="24"/>
        </w:rPr>
        <w:t xml:space="preserve"> </w:t>
      </w:r>
      <w:r>
        <w:rPr>
          <w:rFonts w:ascii="Times New Roman"/>
          <w:sz w:val="24"/>
          <w:szCs w:val="24"/>
        </w:rPr>
        <w:t xml:space="preserve">zero </w:t>
      </w:r>
      <w:r>
        <w:rPr>
          <w:rFonts w:ascii="Times New Roman"/>
          <w:sz w:val="24"/>
          <w:szCs w:val="24"/>
          <w:lang w:val="de-DE"/>
        </w:rPr>
        <w:t>discharge)</w:t>
      </w:r>
      <w:r>
        <w:rPr>
          <w:rFonts w:ascii="Times New Roman"/>
          <w:sz w:val="24"/>
          <w:szCs w:val="24"/>
        </w:rPr>
        <w:t xml:space="preserve"> has to be part of the policy to ensure proper functioning of the effluent treatment systems. The units unwilling to do the same or finding it un-viable wil</w:t>
      </w:r>
      <w:r w:rsidR="007A3AAC">
        <w:rPr>
          <w:rFonts w:ascii="Times New Roman"/>
          <w:sz w:val="24"/>
          <w:szCs w:val="24"/>
        </w:rPr>
        <w:t>l have to close down. There can</w:t>
      </w:r>
      <w:r>
        <w:rPr>
          <w:rFonts w:ascii="Times New Roman"/>
          <w:sz w:val="24"/>
          <w:szCs w:val="24"/>
        </w:rPr>
        <w:t xml:space="preserve">not be any laxity towards seriously </w:t>
      </w:r>
      <w:r w:rsidR="007A3AAC">
        <w:rPr>
          <w:rFonts w:ascii="Times New Roman"/>
          <w:sz w:val="24"/>
          <w:szCs w:val="24"/>
        </w:rPr>
        <w:t>polluting</w:t>
      </w:r>
      <w:r>
        <w:rPr>
          <w:rFonts w:ascii="Times New Roman"/>
          <w:sz w:val="24"/>
          <w:szCs w:val="24"/>
        </w:rPr>
        <w:t xml:space="preserve"> units with effluent having heavy metals, which are quite dangerous for health. The Committee was apprised that SLC decision dated 08/10/15 has to be seen in that context.</w:t>
      </w:r>
    </w:p>
    <w:p w:rsidR="007A3AAC" w:rsidRDefault="007A3AAC">
      <w:pPr>
        <w:pStyle w:val="Body"/>
        <w:spacing w:after="0" w:line="240" w:lineRule="auto"/>
        <w:ind w:left="720"/>
        <w:jc w:val="both"/>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 xml:space="preserve">Members also enquired about the management/ disposal of hazardous waste generated from these units. They were apprised about DSIIDC working on developing TSDF. The representative of Industries Department/ DSIIDC informed that they have already engaged a consultant who has submitted an interim report and they are going to have a meeting on the issue. </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The committee took note of progress of TSDF and decision of the SLC dated 08.10.2015.</w:t>
      </w:r>
    </w:p>
    <w:p w:rsidR="00513D64" w:rsidRDefault="007A3AAC">
      <w:pPr>
        <w:pStyle w:val="Body"/>
        <w:spacing w:after="0" w:line="240" w:lineRule="auto"/>
        <w:ind w:left="720"/>
        <w:jc w:val="right"/>
        <w:rPr>
          <w:rFonts w:ascii="Times New Roman"/>
          <w:b/>
          <w:bCs/>
          <w:sz w:val="24"/>
          <w:szCs w:val="24"/>
        </w:rPr>
      </w:pPr>
      <w:r>
        <w:rPr>
          <w:rFonts w:ascii="Times New Roman"/>
          <w:b/>
          <w:bCs/>
          <w:sz w:val="24"/>
          <w:szCs w:val="24"/>
        </w:rPr>
        <w:t>(Action: CMCs</w:t>
      </w:r>
      <w:r w:rsidR="007E302D">
        <w:rPr>
          <w:rFonts w:ascii="Times New Roman"/>
          <w:b/>
          <w:bCs/>
          <w:sz w:val="24"/>
          <w:szCs w:val="24"/>
        </w:rPr>
        <w:t>)</w:t>
      </w:r>
    </w:p>
    <w:p w:rsidR="007A3AAC" w:rsidRDefault="007A3AAC">
      <w:pPr>
        <w:pStyle w:val="Body"/>
        <w:spacing w:after="0" w:line="240" w:lineRule="auto"/>
        <w:ind w:left="720"/>
        <w:jc w:val="right"/>
        <w:rPr>
          <w:rFonts w:ascii="Times New Roman" w:eastAsia="Times New Roman" w:hAnsi="Times New Roman" w:cs="Times New Roman"/>
          <w:sz w:val="24"/>
          <w:szCs w:val="24"/>
        </w:rPr>
      </w:pPr>
    </w:p>
    <w:p w:rsidR="00513D64" w:rsidRDefault="007E302D" w:rsidP="00986E20">
      <w:pPr>
        <w:pStyle w:val="Body"/>
        <w:numPr>
          <w:ilvl w:val="0"/>
          <w:numId w:val="10"/>
        </w:numPr>
        <w:spacing w:after="0" w:line="240" w:lineRule="auto"/>
        <w:ind w:hanging="360"/>
        <w:jc w:val="both"/>
        <w:rPr>
          <w:rFonts w:ascii="Times New Roman" w:eastAsia="Times New Roman" w:hAnsi="Times New Roman" w:cs="Times New Roman"/>
          <w:b/>
          <w:bCs/>
          <w:sz w:val="24"/>
          <w:szCs w:val="24"/>
        </w:rPr>
      </w:pPr>
      <w:r>
        <w:rPr>
          <w:rFonts w:ascii="Times New Roman"/>
          <w:b/>
          <w:bCs/>
          <w:sz w:val="24"/>
          <w:szCs w:val="24"/>
        </w:rPr>
        <w:t>Information regarding grant of Consent under the Air &amp; Water Acts and Public Notices issued by DPCC</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The information was placed before the Committee.</w:t>
      </w:r>
    </w:p>
    <w:p w:rsidR="00513D64" w:rsidRDefault="00513D64">
      <w:pPr>
        <w:pStyle w:val="Body"/>
        <w:spacing w:after="240" w:line="240" w:lineRule="auto"/>
        <w:rPr>
          <w:rFonts w:ascii="Times New Roman" w:eastAsia="Times New Roman" w:hAnsi="Times New Roman" w:cs="Times New Roman"/>
          <w:sz w:val="24"/>
          <w:szCs w:val="24"/>
        </w:rPr>
      </w:pPr>
    </w:p>
    <w:p w:rsidR="00513D64" w:rsidRDefault="007E302D" w:rsidP="00986E20">
      <w:pPr>
        <w:pStyle w:val="Body"/>
        <w:numPr>
          <w:ilvl w:val="0"/>
          <w:numId w:val="11"/>
        </w:numPr>
        <w:spacing w:after="0" w:line="240" w:lineRule="auto"/>
        <w:ind w:hanging="360"/>
        <w:jc w:val="both"/>
        <w:rPr>
          <w:rFonts w:ascii="Times New Roman" w:eastAsia="Times New Roman" w:hAnsi="Times New Roman" w:cs="Times New Roman"/>
          <w:b/>
          <w:bCs/>
          <w:sz w:val="24"/>
          <w:szCs w:val="24"/>
        </w:rPr>
      </w:pPr>
      <w:r>
        <w:rPr>
          <w:rFonts w:ascii="Times New Roman"/>
          <w:b/>
          <w:bCs/>
          <w:sz w:val="24"/>
          <w:szCs w:val="24"/>
        </w:rPr>
        <w:t xml:space="preserve">Creation of Head of Accounts: Ref NGT directions </w:t>
      </w:r>
      <w:r>
        <w:rPr>
          <w:rFonts w:hAnsi="Times New Roman"/>
          <w:b/>
          <w:bCs/>
          <w:sz w:val="24"/>
          <w:szCs w:val="24"/>
        </w:rPr>
        <w:t> </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The Committee was informed that necessary instructions shall be given to the Accounts section in this regard. The commi</w:t>
      </w:r>
      <w:r w:rsidR="007A3AAC">
        <w:rPr>
          <w:rFonts w:ascii="Times New Roman"/>
          <w:sz w:val="24"/>
          <w:szCs w:val="24"/>
        </w:rPr>
        <w:t xml:space="preserve">ttee noted that the Accounts Branch </w:t>
      </w:r>
      <w:r>
        <w:rPr>
          <w:rFonts w:ascii="Times New Roman"/>
          <w:sz w:val="24"/>
          <w:szCs w:val="24"/>
        </w:rPr>
        <w:t>must carry out regular reconciliation of receipts on account of various heads such as consent fee, compensation collected in terms of the NGT order, etc</w:t>
      </w:r>
      <w:proofErr w:type="gramStart"/>
      <w:r>
        <w:rPr>
          <w:rFonts w:ascii="Times New Roman"/>
          <w:sz w:val="24"/>
          <w:szCs w:val="24"/>
        </w:rPr>
        <w:t>..</w:t>
      </w:r>
      <w:proofErr w:type="gramEnd"/>
    </w:p>
    <w:p w:rsidR="00513D64" w:rsidRDefault="007E302D" w:rsidP="00986E20">
      <w:pPr>
        <w:pStyle w:val="Body"/>
        <w:numPr>
          <w:ilvl w:val="0"/>
          <w:numId w:val="12"/>
        </w:numPr>
        <w:spacing w:after="0" w:line="240" w:lineRule="auto"/>
        <w:ind w:hanging="360"/>
        <w:jc w:val="both"/>
        <w:rPr>
          <w:rFonts w:ascii="Times New Roman" w:eastAsia="Times New Roman" w:hAnsi="Times New Roman" w:cs="Times New Roman"/>
          <w:b/>
          <w:bCs/>
          <w:sz w:val="24"/>
          <w:szCs w:val="24"/>
        </w:rPr>
      </w:pPr>
      <w:r>
        <w:rPr>
          <w:rFonts w:ascii="Times New Roman"/>
          <w:b/>
          <w:bCs/>
          <w:sz w:val="24"/>
          <w:szCs w:val="24"/>
        </w:rPr>
        <w:t>Status of Audit</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The status was placed before the Committee. Committee recommended that timelines as per law for completion of targets must be followed.</w:t>
      </w:r>
    </w:p>
    <w:p w:rsidR="00513D64" w:rsidRDefault="007E302D">
      <w:pPr>
        <w:pStyle w:val="Body"/>
        <w:spacing w:after="0" w:line="240" w:lineRule="auto"/>
        <w:ind w:left="720"/>
        <w:jc w:val="right"/>
        <w:rPr>
          <w:rFonts w:ascii="Times New Roman" w:eastAsia="Times New Roman" w:hAnsi="Times New Roman" w:cs="Times New Roman"/>
          <w:sz w:val="24"/>
          <w:szCs w:val="24"/>
        </w:rPr>
      </w:pPr>
      <w:r>
        <w:rPr>
          <w:rFonts w:ascii="Times New Roman"/>
          <w:sz w:val="24"/>
          <w:szCs w:val="24"/>
        </w:rPr>
        <w:t>(</w:t>
      </w:r>
      <w:r>
        <w:rPr>
          <w:rFonts w:ascii="Times New Roman"/>
          <w:b/>
          <w:bCs/>
          <w:sz w:val="24"/>
          <w:szCs w:val="24"/>
        </w:rPr>
        <w:t>Action: Accounts Branch)</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rsidP="00986E20">
      <w:pPr>
        <w:pStyle w:val="Body"/>
        <w:numPr>
          <w:ilvl w:val="0"/>
          <w:numId w:val="13"/>
        </w:numPr>
        <w:spacing w:after="0" w:line="240" w:lineRule="auto"/>
        <w:ind w:hanging="360"/>
        <w:jc w:val="both"/>
        <w:rPr>
          <w:rFonts w:ascii="Times New Roman" w:eastAsia="Times New Roman" w:hAnsi="Times New Roman" w:cs="Times New Roman"/>
          <w:b/>
          <w:bCs/>
          <w:sz w:val="24"/>
          <w:szCs w:val="24"/>
        </w:rPr>
      </w:pPr>
      <w:r>
        <w:rPr>
          <w:rFonts w:ascii="Times New Roman"/>
          <w:b/>
          <w:bCs/>
          <w:sz w:val="24"/>
          <w:szCs w:val="24"/>
        </w:rPr>
        <w:t>Policy of Temporary revocation</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sz w:val="24"/>
          <w:szCs w:val="24"/>
        </w:rPr>
      </w:pPr>
      <w:r>
        <w:rPr>
          <w:rFonts w:ascii="Times New Roman"/>
          <w:sz w:val="24"/>
          <w:szCs w:val="24"/>
        </w:rPr>
        <w:t xml:space="preserve">The Committee was apprised of the office order </w:t>
      </w:r>
      <w:r w:rsidR="007A3AAC">
        <w:rPr>
          <w:rFonts w:ascii="Times New Roman"/>
          <w:sz w:val="24"/>
          <w:szCs w:val="24"/>
        </w:rPr>
        <w:t xml:space="preserve">dated 18/06/16 </w:t>
      </w:r>
      <w:r>
        <w:rPr>
          <w:rFonts w:ascii="Times New Roman"/>
          <w:sz w:val="24"/>
          <w:szCs w:val="24"/>
        </w:rPr>
        <w:t xml:space="preserve">issued in this regard. The Chairman informed the Committee that system of temporary revocation breeds </w:t>
      </w:r>
      <w:proofErr w:type="spellStart"/>
      <w:r>
        <w:rPr>
          <w:rFonts w:ascii="Times New Roman"/>
          <w:sz w:val="24"/>
          <w:szCs w:val="24"/>
        </w:rPr>
        <w:t>adhocism</w:t>
      </w:r>
      <w:proofErr w:type="spellEnd"/>
      <w:r>
        <w:rPr>
          <w:rFonts w:ascii="Times New Roman"/>
          <w:sz w:val="24"/>
          <w:szCs w:val="24"/>
        </w:rPr>
        <w:t xml:space="preserve">. It also results in situation wherein the units are closed on some ground and then temporary revocation happens and the units then continue to operate in the name of temporary revocation. This also provides scope for corrupt practices. </w:t>
      </w:r>
    </w:p>
    <w:p w:rsidR="007A3AAC" w:rsidRDefault="007A3AAC">
      <w:pPr>
        <w:pStyle w:val="Body"/>
        <w:spacing w:after="0" w:line="240" w:lineRule="auto"/>
        <w:ind w:left="720"/>
        <w:jc w:val="both"/>
        <w:rPr>
          <w:rFonts w:ascii="Times New Roman" w:eastAsia="Times New Roman" w:hAnsi="Times New Roman" w:cs="Times New Roman"/>
          <w:sz w:val="24"/>
          <w:szCs w:val="24"/>
        </w:rPr>
      </w:pPr>
    </w:p>
    <w:p w:rsidR="00513D64" w:rsidRPr="007A3AAC" w:rsidRDefault="007E302D">
      <w:pPr>
        <w:pStyle w:val="Body"/>
        <w:spacing w:after="0" w:line="240" w:lineRule="auto"/>
        <w:ind w:left="720"/>
        <w:jc w:val="both"/>
        <w:rPr>
          <w:rFonts w:ascii="Times New Roman"/>
          <w:b/>
          <w:sz w:val="24"/>
          <w:szCs w:val="24"/>
        </w:rPr>
      </w:pPr>
      <w:r w:rsidRPr="007A3AAC">
        <w:rPr>
          <w:rFonts w:ascii="Times New Roman"/>
          <w:b/>
          <w:sz w:val="24"/>
          <w:szCs w:val="24"/>
        </w:rPr>
        <w:t xml:space="preserve">Decision: </w:t>
      </w:r>
    </w:p>
    <w:p w:rsidR="007A3AAC" w:rsidRDefault="007A3AAC">
      <w:pPr>
        <w:pStyle w:val="Body"/>
        <w:spacing w:after="0" w:line="240" w:lineRule="auto"/>
        <w:ind w:left="720"/>
        <w:jc w:val="both"/>
        <w:rPr>
          <w:rFonts w:ascii="Times New Roman" w:eastAsia="Times New Roman" w:hAnsi="Times New Roman" w:cs="Times New Roman"/>
          <w:sz w:val="24"/>
          <w:szCs w:val="24"/>
        </w:rPr>
      </w:pP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 xml:space="preserve">If a unit is not having consent to operate and /or not meeting effluent /emission norms, it </w:t>
      </w:r>
      <w:proofErr w:type="spellStart"/>
      <w:r>
        <w:rPr>
          <w:rFonts w:ascii="Times New Roman"/>
          <w:sz w:val="24"/>
          <w:szCs w:val="24"/>
        </w:rPr>
        <w:t>can not</w:t>
      </w:r>
      <w:proofErr w:type="spellEnd"/>
      <w:r>
        <w:rPr>
          <w:rFonts w:ascii="Times New Roman"/>
          <w:sz w:val="24"/>
          <w:szCs w:val="24"/>
        </w:rPr>
        <w:t xml:space="preserve"> function under the law. If a unit does not have consent, it must first apply and obtain the consent, then only closure directions should be revoked as part of the decision to give consent. Further if a unit has valid consent but is not meeting the emission/effluent norms, it must install/ modify pollution control device and furnish test report, before closure direction are revoked. During the period of closure direction, however, only installation/modification of pollution control devices </w:t>
      </w:r>
      <w:proofErr w:type="gramStart"/>
      <w:r>
        <w:rPr>
          <w:rFonts w:ascii="Times New Roman"/>
          <w:sz w:val="24"/>
          <w:szCs w:val="24"/>
        </w:rPr>
        <w:t>be</w:t>
      </w:r>
      <w:proofErr w:type="gramEnd"/>
      <w:r>
        <w:rPr>
          <w:rFonts w:ascii="Times New Roman"/>
          <w:sz w:val="24"/>
          <w:szCs w:val="24"/>
        </w:rPr>
        <w:t xml:space="preserve"> permitted and samples be allowed to be lifted. For this purpose, the unit owner must furnish the timeline for addressing the deficiencies in the pollution control device, including meter reading for water and electricity connection, which should be monitored and verified to ensure that the unit does not run commercially. Only after ensuring satisfactory test report and validity of consent, closure direction should be revoked.</w:t>
      </w:r>
    </w:p>
    <w:p w:rsidR="00513D64" w:rsidRDefault="007E302D">
      <w:pPr>
        <w:pStyle w:val="Body"/>
        <w:spacing w:after="0" w:line="240" w:lineRule="auto"/>
        <w:ind w:left="720"/>
        <w:jc w:val="both"/>
        <w:rPr>
          <w:rFonts w:ascii="Times New Roman" w:eastAsia="Times New Roman" w:hAnsi="Times New Roman" w:cs="Times New Roman"/>
          <w:sz w:val="24"/>
          <w:szCs w:val="24"/>
        </w:rPr>
      </w:pPr>
      <w:r>
        <w:rPr>
          <w:rFonts w:ascii="Times New Roman"/>
          <w:sz w:val="24"/>
          <w:szCs w:val="24"/>
        </w:rPr>
        <w:t xml:space="preserve">DPCC officials making inspections must also lift samples and send to DPCC laboratory for testing after duly coding it so that the lab is not aware of the units whose samples are being tested. This will help expedite test reports and early decision making. Of course, the lab will also continue to lift samples for testing as ordered. </w:t>
      </w:r>
    </w:p>
    <w:p w:rsidR="00513D64" w:rsidRDefault="00513D64">
      <w:pPr>
        <w:pStyle w:val="Body"/>
        <w:spacing w:after="240" w:line="240" w:lineRule="auto"/>
        <w:rPr>
          <w:rFonts w:ascii="Times New Roman" w:eastAsia="Times New Roman" w:hAnsi="Times New Roman" w:cs="Times New Roman"/>
          <w:sz w:val="24"/>
          <w:szCs w:val="24"/>
        </w:rPr>
      </w:pPr>
    </w:p>
    <w:p w:rsidR="005F54C1" w:rsidRDefault="005F54C1">
      <w:pPr>
        <w:pStyle w:val="Body"/>
        <w:spacing w:after="240" w:line="240" w:lineRule="auto"/>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b/>
          <w:bCs/>
          <w:sz w:val="28"/>
          <w:szCs w:val="28"/>
        </w:rPr>
      </w:pPr>
      <w:r>
        <w:rPr>
          <w:rFonts w:ascii="Times New Roman"/>
          <w:b/>
          <w:bCs/>
          <w:sz w:val="28"/>
          <w:szCs w:val="28"/>
        </w:rPr>
        <w:t xml:space="preserve">Agenda 2: Minutes of 32nd Meeting of the Committee constituted vide office orders Dated 22.09.2014 and headed by Chairman, DPCC, for deciding applications of Consent under </w:t>
      </w:r>
      <w:proofErr w:type="gramStart"/>
      <w:r>
        <w:rPr>
          <w:rFonts w:ascii="Times New Roman"/>
          <w:b/>
          <w:bCs/>
          <w:sz w:val="28"/>
          <w:szCs w:val="28"/>
        </w:rPr>
        <w:t xml:space="preserve">Water </w:t>
      </w:r>
      <w:r>
        <w:rPr>
          <w:rFonts w:hAnsi="Times New Roman"/>
          <w:b/>
          <w:bCs/>
          <w:sz w:val="28"/>
          <w:szCs w:val="28"/>
        </w:rPr>
        <w:t> </w:t>
      </w:r>
      <w:r>
        <w:rPr>
          <w:rFonts w:ascii="Times New Roman"/>
          <w:b/>
          <w:bCs/>
          <w:sz w:val="28"/>
          <w:szCs w:val="28"/>
        </w:rPr>
        <w:t>Act</w:t>
      </w:r>
      <w:proofErr w:type="gramEnd"/>
      <w:r>
        <w:rPr>
          <w:rFonts w:ascii="Times New Roman"/>
          <w:b/>
          <w:bCs/>
          <w:sz w:val="28"/>
          <w:szCs w:val="28"/>
        </w:rPr>
        <w:t xml:space="preserve"> &amp; Air Act and Authorization under the Hazardous </w:t>
      </w:r>
      <w:r>
        <w:rPr>
          <w:rFonts w:hAnsi="Times New Roman"/>
          <w:b/>
          <w:bCs/>
          <w:sz w:val="28"/>
          <w:szCs w:val="28"/>
        </w:rPr>
        <w:t> </w:t>
      </w:r>
      <w:r>
        <w:rPr>
          <w:rFonts w:ascii="Times New Roman"/>
          <w:b/>
          <w:bCs/>
          <w:sz w:val="28"/>
          <w:szCs w:val="28"/>
        </w:rPr>
        <w:t xml:space="preserve">Waste (Management, Handling and </w:t>
      </w:r>
      <w:proofErr w:type="spellStart"/>
      <w:r>
        <w:rPr>
          <w:rFonts w:ascii="Times New Roman"/>
          <w:b/>
          <w:bCs/>
          <w:sz w:val="28"/>
          <w:szCs w:val="28"/>
        </w:rPr>
        <w:t>Transboundary</w:t>
      </w:r>
      <w:proofErr w:type="spellEnd"/>
      <w:r>
        <w:rPr>
          <w:rFonts w:ascii="Times New Roman"/>
          <w:b/>
          <w:bCs/>
          <w:sz w:val="28"/>
          <w:szCs w:val="28"/>
        </w:rPr>
        <w:t xml:space="preserve"> Movement)Rules,2008, held on </w:t>
      </w:r>
      <w:r>
        <w:rPr>
          <w:rFonts w:hAnsi="Times New Roman"/>
          <w:b/>
          <w:bCs/>
          <w:sz w:val="28"/>
          <w:szCs w:val="28"/>
        </w:rPr>
        <w:t> </w:t>
      </w:r>
      <w:r>
        <w:rPr>
          <w:rFonts w:ascii="Times New Roman"/>
          <w:b/>
          <w:bCs/>
          <w:sz w:val="28"/>
          <w:szCs w:val="28"/>
        </w:rPr>
        <w:t xml:space="preserve">27.01.2016 for Stainless Pickling Units of </w:t>
      </w:r>
      <w:proofErr w:type="spellStart"/>
      <w:r>
        <w:rPr>
          <w:rFonts w:ascii="Times New Roman"/>
          <w:b/>
          <w:bCs/>
          <w:sz w:val="28"/>
          <w:szCs w:val="28"/>
        </w:rPr>
        <w:t>Wazirpur</w:t>
      </w:r>
      <w:proofErr w:type="spellEnd"/>
      <w:r>
        <w:rPr>
          <w:rFonts w:ascii="Times New Roman"/>
          <w:b/>
          <w:bCs/>
          <w:sz w:val="28"/>
          <w:szCs w:val="28"/>
        </w:rPr>
        <w:t xml:space="preserve"> Industrial Area. </w:t>
      </w:r>
    </w:p>
    <w:p w:rsidR="00D7173A" w:rsidRDefault="00D7173A">
      <w:pPr>
        <w:pStyle w:val="Body"/>
        <w:spacing w:line="240" w:lineRule="auto"/>
        <w:ind w:left="1276" w:hanging="1276"/>
        <w:jc w:val="both"/>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The Committee was informed that there were about 90 pickling units in </w:t>
      </w:r>
      <w:proofErr w:type="spellStart"/>
      <w:r>
        <w:rPr>
          <w:rFonts w:ascii="Times New Roman"/>
          <w:sz w:val="24"/>
          <w:szCs w:val="24"/>
        </w:rPr>
        <w:t>Wazirpur</w:t>
      </w:r>
      <w:proofErr w:type="spellEnd"/>
      <w:r>
        <w:rPr>
          <w:rFonts w:ascii="Times New Roman"/>
          <w:sz w:val="24"/>
          <w:szCs w:val="24"/>
        </w:rPr>
        <w:t xml:space="preserve"> Industrial Area which were closed down in May, 2015 on account of violation of hazardous waste norms. This decision was challenged in </w:t>
      </w:r>
      <w:proofErr w:type="spellStart"/>
      <w:r>
        <w:rPr>
          <w:rFonts w:ascii="Times New Roman"/>
          <w:sz w:val="24"/>
          <w:szCs w:val="24"/>
        </w:rPr>
        <w:t>Hon</w:t>
      </w:r>
      <w:r>
        <w:rPr>
          <w:rFonts w:hAnsi="Times New Roman"/>
          <w:sz w:val="24"/>
          <w:szCs w:val="24"/>
        </w:rPr>
        <w:t>’</w:t>
      </w:r>
      <w:r>
        <w:rPr>
          <w:rFonts w:ascii="Times New Roman"/>
          <w:sz w:val="24"/>
          <w:szCs w:val="24"/>
        </w:rPr>
        <w:t>ble</w:t>
      </w:r>
      <w:proofErr w:type="spellEnd"/>
      <w:r>
        <w:rPr>
          <w:rFonts w:ascii="Times New Roman"/>
          <w:sz w:val="24"/>
          <w:szCs w:val="24"/>
        </w:rPr>
        <w:t xml:space="preserve"> NGT. Subsequently, a policy was framed in the light of the order of the NGT. The Committee took note of the policy. </w:t>
      </w:r>
    </w:p>
    <w:p w:rsidR="00513D64" w:rsidRDefault="007E302D">
      <w:pPr>
        <w:pStyle w:val="Body"/>
        <w:spacing w:line="240" w:lineRule="auto"/>
        <w:jc w:val="both"/>
        <w:rPr>
          <w:rFonts w:ascii="Times New Roman"/>
          <w:sz w:val="24"/>
          <w:szCs w:val="24"/>
        </w:rPr>
      </w:pPr>
      <w:r>
        <w:rPr>
          <w:rFonts w:ascii="Times New Roman"/>
          <w:sz w:val="24"/>
          <w:szCs w:val="24"/>
        </w:rPr>
        <w:t xml:space="preserve">Representative of Industries/ DSIIDC inquired if spent acid can be stored in CETP premises. He informed that as per the CETP Act, CETP Society is authorized only to operate and maintain CETP and not to store such waste. Committee was informed that CETP society has been authorized by DPCC for storing the Hazardous waste. Common storage point has been </w:t>
      </w:r>
      <w:proofErr w:type="gramStart"/>
      <w:r>
        <w:rPr>
          <w:rFonts w:ascii="Times New Roman"/>
          <w:sz w:val="24"/>
          <w:szCs w:val="24"/>
        </w:rPr>
        <w:t>envisaged  as</w:t>
      </w:r>
      <w:proofErr w:type="gramEnd"/>
      <w:r>
        <w:rPr>
          <w:rFonts w:ascii="Times New Roman"/>
          <w:sz w:val="24"/>
          <w:szCs w:val="24"/>
        </w:rPr>
        <w:t xml:space="preserve"> storing spent acid in individual units could have resulted in mishandling and surveillance would have been difficult, particularly when pickling </w:t>
      </w:r>
      <w:r w:rsidR="00D7173A">
        <w:rPr>
          <w:rFonts w:ascii="Times New Roman"/>
          <w:sz w:val="24"/>
          <w:szCs w:val="24"/>
        </w:rPr>
        <w:t>u</w:t>
      </w:r>
      <w:r>
        <w:rPr>
          <w:rFonts w:ascii="Times New Roman"/>
          <w:sz w:val="24"/>
          <w:szCs w:val="24"/>
        </w:rPr>
        <w:t xml:space="preserve">nits are to operate only till  September, 2016. It was also noted that CETPs have adequate space to store HW </w:t>
      </w:r>
      <w:proofErr w:type="gramStart"/>
      <w:r>
        <w:rPr>
          <w:rFonts w:ascii="Times New Roman"/>
          <w:sz w:val="24"/>
          <w:szCs w:val="24"/>
        </w:rPr>
        <w:t>generated  till</w:t>
      </w:r>
      <w:proofErr w:type="gramEnd"/>
      <w:r>
        <w:rPr>
          <w:rFonts w:ascii="Times New Roman"/>
          <w:sz w:val="24"/>
          <w:szCs w:val="24"/>
        </w:rPr>
        <w:t xml:space="preserve"> September. It was noted that CETP societies are meant to address the pollution in the indus</w:t>
      </w:r>
      <w:r w:rsidR="00D7173A">
        <w:rPr>
          <w:rFonts w:ascii="Times New Roman"/>
          <w:sz w:val="24"/>
          <w:szCs w:val="24"/>
        </w:rPr>
        <w:t>trial units in the area. It can</w:t>
      </w:r>
      <w:r>
        <w:rPr>
          <w:rFonts w:ascii="Times New Roman"/>
          <w:sz w:val="24"/>
          <w:szCs w:val="24"/>
        </w:rPr>
        <w:t xml:space="preserve">not take a shortsighted view. </w:t>
      </w:r>
    </w:p>
    <w:p w:rsidR="00D7173A" w:rsidRDefault="00D7173A">
      <w:pPr>
        <w:pStyle w:val="Body"/>
        <w:spacing w:line="240" w:lineRule="auto"/>
        <w:jc w:val="both"/>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b/>
          <w:bCs/>
          <w:sz w:val="28"/>
          <w:szCs w:val="28"/>
        </w:rPr>
      </w:pPr>
      <w:r>
        <w:rPr>
          <w:rFonts w:ascii="Times New Roman"/>
          <w:b/>
          <w:bCs/>
          <w:sz w:val="28"/>
          <w:szCs w:val="28"/>
        </w:rPr>
        <w:t xml:space="preserve">Agenda 3: Review of decisions taken in the Board Meeting of DPCC on 06.10.2012 regarding Effluent Treatment System, Effluent Standards &amp; other requirements for Restaurants, Eating Houses, Sweet Shops, </w:t>
      </w:r>
      <w:proofErr w:type="spellStart"/>
      <w:r>
        <w:rPr>
          <w:rFonts w:ascii="Times New Roman"/>
          <w:b/>
          <w:bCs/>
          <w:sz w:val="28"/>
          <w:szCs w:val="28"/>
        </w:rPr>
        <w:t>Dhabas</w:t>
      </w:r>
      <w:proofErr w:type="spellEnd"/>
      <w:r>
        <w:rPr>
          <w:rFonts w:ascii="Times New Roman"/>
          <w:b/>
          <w:bCs/>
          <w:sz w:val="28"/>
          <w:szCs w:val="28"/>
        </w:rPr>
        <w:t xml:space="preserve"> and Hotels [RESDH Sector] &amp; Banquet Halls / Party Lawns etc.</w:t>
      </w:r>
    </w:p>
    <w:p w:rsidR="00D7173A" w:rsidRDefault="00D7173A">
      <w:pPr>
        <w:pStyle w:val="Body"/>
        <w:spacing w:line="240" w:lineRule="auto"/>
        <w:ind w:left="1276" w:hanging="1276"/>
        <w:jc w:val="both"/>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Chairman, DPCC explained that the matter is very similar to the one discussed in terms of small hospitals and the Agenda addresses the issue of Ease of Doing Business. Unlike the industries, which can be located out of the city, the hotels/restaurant, etc. are part of the urban setup and a necessity. DPCC regulatory system should not strangulate them. As in the case of hospitals, if small hotels, etc., without laundry process, are connected to the sewer, ETP may </w:t>
      </w:r>
      <w:r w:rsidR="007A3AAC">
        <w:rPr>
          <w:rFonts w:ascii="Times New Roman"/>
          <w:sz w:val="24"/>
          <w:szCs w:val="24"/>
        </w:rPr>
        <w:t xml:space="preserve">be </w:t>
      </w:r>
      <w:r>
        <w:rPr>
          <w:rFonts w:ascii="Times New Roman"/>
          <w:sz w:val="24"/>
          <w:szCs w:val="24"/>
        </w:rPr>
        <w:t>dispensed with. The bottom line should be adherence to the prescribed standards. The bigger hotels will of course have to install STPs/ETPs, as required, and use recycled water. It was noted that mandatory system of installing ETP has created a systems of vested interests, dealing in ETP installation business. DPCC hardly monitors performance of ETP. Once ETP is installed, the Unit is forgotte</w:t>
      </w:r>
      <w:r w:rsidR="007A3AAC">
        <w:rPr>
          <w:rFonts w:ascii="Times New Roman"/>
          <w:sz w:val="24"/>
          <w:szCs w:val="24"/>
        </w:rPr>
        <w:t>n unless there is complaint</w:t>
      </w:r>
      <w:r>
        <w:rPr>
          <w:rFonts w:ascii="Times New Roman"/>
          <w:sz w:val="24"/>
          <w:szCs w:val="24"/>
        </w:rPr>
        <w:t xml:space="preserve">. Indeed supervision and monitoring of ETPs in so many small units is also not possible.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As far as small units are concerned, ETP is an avoidable and oil and grease trap should suffice. Decisions taken in the Committee meeting on 06/10/12 were put up before the Committee for review. </w:t>
      </w:r>
    </w:p>
    <w:p w:rsidR="007A3AAC" w:rsidRDefault="007E302D">
      <w:pPr>
        <w:pStyle w:val="Body"/>
        <w:spacing w:line="240" w:lineRule="auto"/>
        <w:jc w:val="both"/>
        <w:rPr>
          <w:rFonts w:ascii="Times New Roman"/>
          <w:sz w:val="24"/>
          <w:szCs w:val="24"/>
        </w:rPr>
      </w:pPr>
      <w:r w:rsidRPr="007A3AAC">
        <w:rPr>
          <w:rFonts w:ascii="Times New Roman"/>
          <w:b/>
          <w:sz w:val="24"/>
          <w:szCs w:val="24"/>
        </w:rPr>
        <w:t>Decision:</w:t>
      </w:r>
      <w:r>
        <w:rPr>
          <w:rFonts w:ascii="Times New Roman"/>
          <w:sz w:val="24"/>
          <w:szCs w:val="24"/>
        </w:rPr>
        <w:t xml:space="preserve">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lastRenderedPageBreak/>
        <w:t xml:space="preserve">Effluent treatment system&amp; other requirements for restaurants, eating houses, sweet shops, </w:t>
      </w:r>
      <w:proofErr w:type="spellStart"/>
      <w:r>
        <w:rPr>
          <w:rFonts w:ascii="Times New Roman"/>
          <w:sz w:val="24"/>
          <w:szCs w:val="24"/>
        </w:rPr>
        <w:t>dhabas</w:t>
      </w:r>
      <w:proofErr w:type="spellEnd"/>
      <w:r>
        <w:rPr>
          <w:rFonts w:ascii="Times New Roman"/>
          <w:sz w:val="24"/>
          <w:szCs w:val="24"/>
        </w:rPr>
        <w:t xml:space="preserve"> and hotels/ Guest Houses (RESDH sector) &amp; Banquet halls/ Party lawns etc. amended/ decided by the Committee is enclosed at Annexure I. </w:t>
      </w:r>
    </w:p>
    <w:p w:rsidR="00513D64" w:rsidRDefault="007E302D">
      <w:pPr>
        <w:pStyle w:val="Body"/>
        <w:spacing w:line="240" w:lineRule="auto"/>
        <w:jc w:val="right"/>
        <w:rPr>
          <w:rFonts w:ascii="Times New Roman" w:eastAsia="Times New Roman" w:hAnsi="Times New Roman" w:cs="Times New Roman"/>
          <w:sz w:val="24"/>
          <w:szCs w:val="24"/>
        </w:rPr>
      </w:pPr>
      <w:r>
        <w:rPr>
          <w:rFonts w:ascii="Times New Roman"/>
          <w:b/>
          <w:bCs/>
          <w:sz w:val="24"/>
          <w:szCs w:val="24"/>
          <w:lang w:val="fr-FR"/>
        </w:rPr>
        <w:t xml:space="preserve">(Action: </w:t>
      </w:r>
      <w:proofErr w:type="spellStart"/>
      <w:r w:rsidR="007A3AAC">
        <w:rPr>
          <w:rFonts w:ascii="Times New Roman"/>
          <w:b/>
          <w:bCs/>
          <w:sz w:val="24"/>
          <w:szCs w:val="24"/>
          <w:lang w:val="fr-FR"/>
        </w:rPr>
        <w:t>Enquiry</w:t>
      </w:r>
      <w:proofErr w:type="spellEnd"/>
      <w:r w:rsidR="007A3AAC">
        <w:rPr>
          <w:rFonts w:ascii="Times New Roman"/>
          <w:b/>
          <w:bCs/>
          <w:sz w:val="24"/>
          <w:szCs w:val="24"/>
          <w:lang w:val="fr-FR"/>
        </w:rPr>
        <w:t xml:space="preserve"> </w:t>
      </w:r>
      <w:proofErr w:type="spellStart"/>
      <w:r w:rsidR="007A3AAC">
        <w:rPr>
          <w:rFonts w:ascii="Times New Roman"/>
          <w:b/>
          <w:bCs/>
          <w:sz w:val="24"/>
          <w:szCs w:val="24"/>
          <w:lang w:val="fr-FR"/>
        </w:rPr>
        <w:t>counter</w:t>
      </w:r>
      <w:proofErr w:type="spellEnd"/>
      <w:r w:rsidR="007A3AAC">
        <w:rPr>
          <w:rFonts w:ascii="Times New Roman"/>
          <w:b/>
          <w:bCs/>
          <w:sz w:val="24"/>
          <w:szCs w:val="24"/>
          <w:lang w:val="fr-FR"/>
        </w:rPr>
        <w:t xml:space="preserve">/ IT </w:t>
      </w:r>
      <w:proofErr w:type="spellStart"/>
      <w:r w:rsidR="007A3AAC">
        <w:rPr>
          <w:rFonts w:ascii="Times New Roman"/>
          <w:b/>
          <w:bCs/>
          <w:sz w:val="24"/>
          <w:szCs w:val="24"/>
          <w:lang w:val="fr-FR"/>
        </w:rPr>
        <w:t>Cell</w:t>
      </w:r>
      <w:proofErr w:type="spellEnd"/>
      <w:r w:rsidR="007A3AAC">
        <w:rPr>
          <w:rFonts w:ascii="Times New Roman"/>
          <w:b/>
          <w:bCs/>
          <w:sz w:val="24"/>
          <w:szCs w:val="24"/>
          <w:lang w:val="fr-FR"/>
        </w:rPr>
        <w:t xml:space="preserve">/ </w:t>
      </w:r>
      <w:proofErr w:type="spellStart"/>
      <w:r>
        <w:rPr>
          <w:rFonts w:ascii="Times New Roman"/>
          <w:b/>
          <w:bCs/>
          <w:sz w:val="24"/>
          <w:szCs w:val="24"/>
          <w:lang w:val="fr-FR"/>
        </w:rPr>
        <w:t>CMCs</w:t>
      </w:r>
      <w:proofErr w:type="spellEnd"/>
      <w:r>
        <w:rPr>
          <w:rFonts w:ascii="Times New Roman"/>
          <w:b/>
          <w:bCs/>
          <w:sz w:val="24"/>
          <w:szCs w:val="24"/>
          <w:lang w:val="fr-FR"/>
        </w:rPr>
        <w:t>)</w:t>
      </w:r>
    </w:p>
    <w:p w:rsidR="00513D64" w:rsidRDefault="00513D64">
      <w:pPr>
        <w:pStyle w:val="Body"/>
        <w:spacing w:after="0" w:line="240" w:lineRule="auto"/>
        <w:rPr>
          <w:rFonts w:ascii="Times New Roman" w:eastAsia="Times New Roman" w:hAnsi="Times New Roman" w:cs="Times New Roman"/>
          <w:sz w:val="24"/>
          <w:szCs w:val="24"/>
        </w:rPr>
      </w:pPr>
    </w:p>
    <w:p w:rsidR="005F54C1" w:rsidRDefault="005F54C1">
      <w:pPr>
        <w:pStyle w:val="Body"/>
        <w:spacing w:after="0" w:line="240" w:lineRule="auto"/>
        <w:rPr>
          <w:rFonts w:ascii="Times New Roman" w:eastAsia="Times New Roman" w:hAnsi="Times New Roman" w:cs="Times New Roman"/>
          <w:sz w:val="24"/>
          <w:szCs w:val="24"/>
        </w:rPr>
      </w:pPr>
    </w:p>
    <w:p w:rsidR="00D7173A" w:rsidRDefault="00D7173A">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b/>
          <w:bCs/>
          <w:sz w:val="28"/>
          <w:szCs w:val="28"/>
        </w:rPr>
        <w:t>Agenda 4: One Time Waiver of Extra Consent Fee charged for the past period</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after="240" w:line="240" w:lineRule="auto"/>
        <w:ind w:right="29"/>
        <w:jc w:val="both"/>
        <w:rPr>
          <w:rFonts w:ascii="Times New Roman" w:eastAsia="Times New Roman" w:hAnsi="Times New Roman" w:cs="Times New Roman"/>
          <w:sz w:val="24"/>
          <w:szCs w:val="24"/>
        </w:rPr>
      </w:pPr>
      <w:r>
        <w:rPr>
          <w:rFonts w:ascii="Times New Roman"/>
          <w:sz w:val="24"/>
          <w:szCs w:val="24"/>
        </w:rPr>
        <w:t>Member Secretary explained the Agenda. In compliance to the NGT order, DPCC &amp; DSIIDC took a comprehensive survey of 11 industrial areas which were not connected to CETPs and covered around 4600 units. It was found that most of the units had not taken consent from DPCC. About 80% of the restaurants and about 40% of industrial units have not yet applied for consent in DPCC</w:t>
      </w:r>
      <w:r w:rsidR="007A3AAC">
        <w:rPr>
          <w:rFonts w:ascii="Times New Roman"/>
          <w:sz w:val="24"/>
          <w:szCs w:val="24"/>
        </w:rPr>
        <w:t xml:space="preserve"> a</w:t>
      </w:r>
      <w:r>
        <w:rPr>
          <w:rFonts w:ascii="Times New Roman"/>
          <w:sz w:val="24"/>
          <w:szCs w:val="24"/>
        </w:rPr>
        <w:t xml:space="preserve">nd if they apply for consent in DPCC at a later stage, much after their commissioning, their arrears will be too high (as the </w:t>
      </w:r>
      <w:r w:rsidR="007A3AAC">
        <w:rPr>
          <w:rFonts w:ascii="Times New Roman"/>
          <w:sz w:val="24"/>
          <w:szCs w:val="24"/>
        </w:rPr>
        <w:t xml:space="preserve">consent </w:t>
      </w:r>
      <w:r>
        <w:rPr>
          <w:rFonts w:ascii="Times New Roman"/>
          <w:sz w:val="24"/>
          <w:szCs w:val="24"/>
        </w:rPr>
        <w:t xml:space="preserve">fee is charged from the date of their commissioning). This deters them to approach DPCC for consent. One time waiver from late fee will hopefully encourage units to apply for consent. </w:t>
      </w:r>
    </w:p>
    <w:p w:rsidR="00513D64" w:rsidRDefault="007E302D">
      <w:pPr>
        <w:pStyle w:val="Body"/>
        <w:spacing w:after="240" w:line="240" w:lineRule="auto"/>
        <w:ind w:right="29"/>
        <w:jc w:val="both"/>
        <w:rPr>
          <w:rFonts w:ascii="Times New Roman" w:eastAsia="Times New Roman" w:hAnsi="Times New Roman" w:cs="Times New Roman"/>
          <w:sz w:val="24"/>
          <w:szCs w:val="24"/>
        </w:rPr>
      </w:pPr>
      <w:r>
        <w:rPr>
          <w:rFonts w:ascii="Times New Roman"/>
          <w:sz w:val="24"/>
          <w:szCs w:val="24"/>
        </w:rPr>
        <w:t xml:space="preserve">In order to avoid </w:t>
      </w:r>
      <w:proofErr w:type="gramStart"/>
      <w:r>
        <w:rPr>
          <w:rFonts w:ascii="Times New Roman"/>
          <w:sz w:val="24"/>
          <w:szCs w:val="24"/>
        </w:rPr>
        <w:t>malpractices resulting</w:t>
      </w:r>
      <w:proofErr w:type="gramEnd"/>
      <w:r>
        <w:rPr>
          <w:rFonts w:ascii="Times New Roman"/>
          <w:sz w:val="24"/>
          <w:szCs w:val="24"/>
        </w:rPr>
        <w:t xml:space="preserve"> from information asymmetry, no late fee for the period prior to the date of coming into being of the DPCC</w:t>
      </w:r>
      <w:r w:rsidR="007A3AAC">
        <w:rPr>
          <w:rFonts w:ascii="Times New Roman"/>
          <w:sz w:val="24"/>
          <w:szCs w:val="24"/>
        </w:rPr>
        <w:t xml:space="preserve"> i.e. 01/06/1991</w:t>
      </w:r>
      <w:r>
        <w:rPr>
          <w:rFonts w:ascii="Times New Roman"/>
          <w:sz w:val="24"/>
          <w:szCs w:val="24"/>
        </w:rPr>
        <w:t xml:space="preserve"> be charged.</w:t>
      </w:r>
    </w:p>
    <w:p w:rsidR="00513D64" w:rsidRPr="007A3AAC" w:rsidRDefault="007E302D">
      <w:pPr>
        <w:pStyle w:val="Body"/>
        <w:spacing w:after="240" w:line="240" w:lineRule="auto"/>
        <w:ind w:right="29"/>
        <w:jc w:val="both"/>
        <w:rPr>
          <w:rFonts w:ascii="Times New Roman" w:eastAsia="Times New Roman" w:hAnsi="Times New Roman" w:cs="Times New Roman"/>
          <w:b/>
          <w:sz w:val="24"/>
          <w:szCs w:val="24"/>
        </w:rPr>
      </w:pPr>
      <w:r w:rsidRPr="007A3AAC">
        <w:rPr>
          <w:rFonts w:ascii="Times New Roman"/>
          <w:b/>
          <w:sz w:val="24"/>
          <w:szCs w:val="24"/>
        </w:rPr>
        <w:t xml:space="preserve">Decision: </w:t>
      </w:r>
    </w:p>
    <w:p w:rsidR="007A3AAC" w:rsidRDefault="007E302D" w:rsidP="00986E20">
      <w:pPr>
        <w:pStyle w:val="Body"/>
        <w:numPr>
          <w:ilvl w:val="0"/>
          <w:numId w:val="17"/>
        </w:numPr>
        <w:spacing w:after="240" w:line="240" w:lineRule="auto"/>
        <w:ind w:left="360" w:right="29"/>
        <w:jc w:val="both"/>
        <w:rPr>
          <w:rFonts w:ascii="Times New Roman" w:eastAsia="Times New Roman" w:hAnsi="Times New Roman" w:cs="Times New Roman"/>
          <w:sz w:val="24"/>
          <w:szCs w:val="24"/>
        </w:rPr>
      </w:pPr>
      <w:r>
        <w:rPr>
          <w:rFonts w:ascii="Times New Roman"/>
          <w:sz w:val="24"/>
          <w:szCs w:val="24"/>
        </w:rPr>
        <w:t xml:space="preserve">One time waiver of Extra Consent </w:t>
      </w:r>
      <w:proofErr w:type="gramStart"/>
      <w:r>
        <w:rPr>
          <w:rFonts w:ascii="Times New Roman"/>
          <w:sz w:val="24"/>
          <w:szCs w:val="24"/>
        </w:rPr>
        <w:t>Fee  may</w:t>
      </w:r>
      <w:proofErr w:type="gramEnd"/>
      <w:r>
        <w:rPr>
          <w:rFonts w:ascii="Times New Roman"/>
          <w:sz w:val="24"/>
          <w:szCs w:val="24"/>
        </w:rPr>
        <w:t xml:space="preserve"> </w:t>
      </w:r>
      <w:proofErr w:type="spellStart"/>
      <w:r>
        <w:rPr>
          <w:rFonts w:ascii="Times New Roman"/>
          <w:sz w:val="24"/>
          <w:szCs w:val="24"/>
        </w:rPr>
        <w:t>given</w:t>
      </w:r>
      <w:proofErr w:type="spellEnd"/>
      <w:r>
        <w:rPr>
          <w:rFonts w:ascii="Times New Roman"/>
          <w:sz w:val="24"/>
          <w:szCs w:val="24"/>
        </w:rPr>
        <w:t xml:space="preserve"> for a period of three months </w:t>
      </w:r>
      <w:proofErr w:type="spellStart"/>
      <w:r>
        <w:rPr>
          <w:rFonts w:ascii="Times New Roman"/>
          <w:sz w:val="24"/>
          <w:szCs w:val="24"/>
        </w:rPr>
        <w:t>w.e.f</w:t>
      </w:r>
      <w:proofErr w:type="spellEnd"/>
      <w:r>
        <w:rPr>
          <w:rFonts w:ascii="Times New Roman"/>
          <w:sz w:val="24"/>
          <w:szCs w:val="24"/>
        </w:rPr>
        <w:t xml:space="preserve">. 01.04.2016 to 30.06.2016 to </w:t>
      </w:r>
      <w:proofErr w:type="spellStart"/>
      <w:r>
        <w:rPr>
          <w:rFonts w:ascii="Times New Roman"/>
          <w:sz w:val="24"/>
          <w:szCs w:val="24"/>
        </w:rPr>
        <w:t>incentivise</w:t>
      </w:r>
      <w:proofErr w:type="spellEnd"/>
      <w:r>
        <w:rPr>
          <w:rFonts w:ascii="Times New Roman"/>
          <w:sz w:val="24"/>
          <w:szCs w:val="24"/>
        </w:rPr>
        <w:t xml:space="preserve"> the units to apply, obtain consent and become compliant with the Water and Air Acts. This would also help in Ease of Doing Business. The units which fail to avail the opportunity of waive off within the said period shall be charged full Consent fee including extra Consent fee </w:t>
      </w:r>
      <w:r>
        <w:rPr>
          <w:rFonts w:hAnsi="Times New Roman"/>
          <w:sz w:val="24"/>
          <w:szCs w:val="24"/>
        </w:rPr>
        <w:t> </w:t>
      </w:r>
      <w:r>
        <w:rPr>
          <w:rFonts w:ascii="Times New Roman"/>
          <w:sz w:val="24"/>
          <w:szCs w:val="24"/>
        </w:rPr>
        <w:t xml:space="preserve">for the past period plus 5 per cent penalty on the Consent fee calculated for the past period. </w:t>
      </w:r>
    </w:p>
    <w:p w:rsidR="007A3AAC" w:rsidRDefault="007E302D" w:rsidP="00986E20">
      <w:pPr>
        <w:pStyle w:val="Body"/>
        <w:numPr>
          <w:ilvl w:val="0"/>
          <w:numId w:val="17"/>
        </w:numPr>
        <w:spacing w:after="240" w:line="240" w:lineRule="auto"/>
        <w:ind w:left="360" w:right="29"/>
        <w:jc w:val="both"/>
        <w:rPr>
          <w:rFonts w:ascii="Times New Roman" w:eastAsia="Times New Roman" w:hAnsi="Times New Roman" w:cs="Times New Roman"/>
          <w:sz w:val="24"/>
          <w:szCs w:val="24"/>
        </w:rPr>
      </w:pPr>
      <w:r w:rsidRPr="007A3AAC">
        <w:rPr>
          <w:rFonts w:ascii="Times New Roman"/>
          <w:sz w:val="24"/>
          <w:szCs w:val="24"/>
        </w:rPr>
        <w:t xml:space="preserve">There shall be no late fee for the period prior to the </w:t>
      </w:r>
      <w:proofErr w:type="gramStart"/>
      <w:r w:rsidRPr="007A3AAC">
        <w:rPr>
          <w:rFonts w:ascii="Times New Roman"/>
          <w:sz w:val="24"/>
          <w:szCs w:val="24"/>
        </w:rPr>
        <w:t>date  when</w:t>
      </w:r>
      <w:proofErr w:type="gramEnd"/>
      <w:r w:rsidRPr="007A3AAC">
        <w:rPr>
          <w:rFonts w:ascii="Times New Roman"/>
          <w:sz w:val="24"/>
          <w:szCs w:val="24"/>
        </w:rPr>
        <w:t xml:space="preserve"> the institution of DPCC came into being.</w:t>
      </w:r>
    </w:p>
    <w:p w:rsidR="00513D64" w:rsidRPr="007A3AAC" w:rsidRDefault="007A3AAC" w:rsidP="00986E20">
      <w:pPr>
        <w:pStyle w:val="Body"/>
        <w:numPr>
          <w:ilvl w:val="0"/>
          <w:numId w:val="17"/>
        </w:numPr>
        <w:spacing w:after="240" w:line="240" w:lineRule="auto"/>
        <w:ind w:left="360" w:right="29"/>
        <w:jc w:val="both"/>
        <w:rPr>
          <w:rFonts w:ascii="Times New Roman" w:eastAsia="Times New Roman" w:hAnsi="Times New Roman" w:cs="Times New Roman"/>
          <w:sz w:val="24"/>
          <w:szCs w:val="24"/>
        </w:rPr>
      </w:pPr>
      <w:r>
        <w:rPr>
          <w:rFonts w:ascii="Times New Roman"/>
          <w:sz w:val="24"/>
          <w:szCs w:val="24"/>
        </w:rPr>
        <w:t>W</w:t>
      </w:r>
      <w:r w:rsidR="007E302D" w:rsidRPr="007A3AAC">
        <w:rPr>
          <w:rFonts w:ascii="Times New Roman"/>
          <w:sz w:val="24"/>
          <w:szCs w:val="24"/>
        </w:rPr>
        <w:t xml:space="preserve">ide publicity of this waiver through Public Notice </w:t>
      </w:r>
      <w:proofErr w:type="spellStart"/>
      <w:r w:rsidR="007E302D" w:rsidRPr="007A3AAC">
        <w:rPr>
          <w:rFonts w:ascii="Times New Roman"/>
          <w:sz w:val="24"/>
          <w:szCs w:val="24"/>
        </w:rPr>
        <w:t>etc</w:t>
      </w:r>
      <w:proofErr w:type="spellEnd"/>
      <w:r>
        <w:rPr>
          <w:rFonts w:ascii="Times New Roman"/>
          <w:sz w:val="24"/>
          <w:szCs w:val="24"/>
        </w:rPr>
        <w:t xml:space="preserve"> </w:t>
      </w:r>
      <w:proofErr w:type="gramStart"/>
      <w:r>
        <w:rPr>
          <w:rFonts w:ascii="Times New Roman"/>
          <w:sz w:val="24"/>
          <w:szCs w:val="24"/>
        </w:rPr>
        <w:t>(</w:t>
      </w:r>
      <w:r w:rsidR="007E302D" w:rsidRPr="007A3AAC">
        <w:rPr>
          <w:rFonts w:ascii="Times New Roman"/>
          <w:sz w:val="24"/>
          <w:szCs w:val="24"/>
        </w:rPr>
        <w:t xml:space="preserve"> regarding</w:t>
      </w:r>
      <w:proofErr w:type="gramEnd"/>
      <w:r w:rsidR="007E302D" w:rsidRPr="007A3AAC">
        <w:rPr>
          <w:rFonts w:ascii="Times New Roman"/>
          <w:sz w:val="24"/>
          <w:szCs w:val="24"/>
        </w:rPr>
        <w:t xml:space="preserve"> the above decision</w:t>
      </w:r>
      <w:r>
        <w:rPr>
          <w:rFonts w:ascii="Times New Roman"/>
          <w:sz w:val="24"/>
          <w:szCs w:val="24"/>
        </w:rPr>
        <w:t>) be done</w:t>
      </w:r>
      <w:r w:rsidR="007E302D" w:rsidRPr="007A3AAC">
        <w:rPr>
          <w:rFonts w:ascii="Times New Roman"/>
          <w:sz w:val="24"/>
          <w:szCs w:val="24"/>
        </w:rPr>
        <w:t xml:space="preserve">. </w:t>
      </w:r>
    </w:p>
    <w:p w:rsidR="00513D64" w:rsidRDefault="007E302D">
      <w:pPr>
        <w:pStyle w:val="Body"/>
        <w:spacing w:after="240" w:line="240" w:lineRule="auto"/>
        <w:ind w:right="29"/>
        <w:jc w:val="right"/>
        <w:rPr>
          <w:rFonts w:ascii="Times New Roman"/>
          <w:b/>
          <w:bCs/>
          <w:sz w:val="24"/>
          <w:szCs w:val="24"/>
        </w:rPr>
      </w:pPr>
      <w:r>
        <w:rPr>
          <w:rFonts w:ascii="Times New Roman"/>
          <w:b/>
          <w:bCs/>
          <w:sz w:val="24"/>
          <w:szCs w:val="24"/>
        </w:rPr>
        <w:t>Action: (Enquiry Counter</w:t>
      </w:r>
      <w:r w:rsidR="007A3AAC">
        <w:rPr>
          <w:rFonts w:ascii="Times New Roman"/>
          <w:b/>
          <w:bCs/>
          <w:sz w:val="24"/>
          <w:szCs w:val="24"/>
        </w:rPr>
        <w:t xml:space="preserve">/ </w:t>
      </w:r>
      <w:proofErr w:type="gramStart"/>
      <w:r w:rsidR="007A3AAC">
        <w:rPr>
          <w:rFonts w:ascii="Times New Roman"/>
          <w:b/>
          <w:bCs/>
          <w:sz w:val="24"/>
          <w:szCs w:val="24"/>
        </w:rPr>
        <w:t>IT</w:t>
      </w:r>
      <w:proofErr w:type="gramEnd"/>
      <w:r w:rsidR="007A3AAC">
        <w:rPr>
          <w:rFonts w:ascii="Times New Roman"/>
          <w:b/>
          <w:bCs/>
          <w:sz w:val="24"/>
          <w:szCs w:val="24"/>
        </w:rPr>
        <w:t xml:space="preserve"> Cell</w:t>
      </w:r>
      <w:r>
        <w:rPr>
          <w:rFonts w:ascii="Times New Roman"/>
          <w:b/>
          <w:bCs/>
          <w:sz w:val="24"/>
          <w:szCs w:val="24"/>
        </w:rPr>
        <w:t xml:space="preserve"> &amp; CMC</w:t>
      </w:r>
      <w:r w:rsidR="007A3AAC">
        <w:rPr>
          <w:rFonts w:ascii="Times New Roman"/>
          <w:b/>
          <w:bCs/>
          <w:sz w:val="24"/>
          <w:szCs w:val="24"/>
        </w:rPr>
        <w:t>s</w:t>
      </w:r>
      <w:r>
        <w:rPr>
          <w:rFonts w:ascii="Times New Roman"/>
          <w:b/>
          <w:bCs/>
          <w:sz w:val="24"/>
          <w:szCs w:val="24"/>
        </w:rPr>
        <w:t>)</w:t>
      </w:r>
    </w:p>
    <w:p w:rsidR="00D7173A" w:rsidRDefault="00D7173A">
      <w:pPr>
        <w:pStyle w:val="Body"/>
        <w:spacing w:after="240" w:line="240" w:lineRule="auto"/>
        <w:ind w:right="29"/>
        <w:jc w:val="right"/>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eastAsia="Times New Roman" w:hAnsi="Times New Roman" w:cs="Times New Roman"/>
          <w:sz w:val="24"/>
          <w:szCs w:val="24"/>
        </w:rPr>
      </w:pPr>
      <w:r>
        <w:rPr>
          <w:rFonts w:ascii="Times New Roman"/>
          <w:b/>
          <w:bCs/>
          <w:sz w:val="28"/>
          <w:szCs w:val="28"/>
        </w:rPr>
        <w:t xml:space="preserve">Agenda 5: </w:t>
      </w:r>
      <w:proofErr w:type="spellStart"/>
      <w:r>
        <w:rPr>
          <w:rFonts w:ascii="Times New Roman"/>
          <w:b/>
          <w:bCs/>
          <w:sz w:val="28"/>
          <w:szCs w:val="28"/>
        </w:rPr>
        <w:t>Retainership</w:t>
      </w:r>
      <w:proofErr w:type="spellEnd"/>
      <w:r>
        <w:rPr>
          <w:rFonts w:ascii="Times New Roman"/>
          <w:b/>
          <w:bCs/>
          <w:sz w:val="28"/>
          <w:szCs w:val="28"/>
        </w:rPr>
        <w:t xml:space="preserve"> fee for Advocates engaged in Supreme Court, High Court, Appellate Authorities, National Green Tribunal, Central Administrative Tribunal </w:t>
      </w:r>
      <w:r>
        <w:rPr>
          <w:rFonts w:hAnsi="Times New Roman"/>
          <w:b/>
          <w:bCs/>
          <w:sz w:val="28"/>
          <w:szCs w:val="28"/>
        </w:rPr>
        <w:t>  </w:t>
      </w:r>
      <w:r>
        <w:rPr>
          <w:rFonts w:ascii="Times New Roman"/>
          <w:b/>
          <w:bCs/>
          <w:sz w:val="28"/>
          <w:szCs w:val="28"/>
        </w:rPr>
        <w:t>and District Courts by DPCC.</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The committee was apprised of the increase in the </w:t>
      </w:r>
      <w:proofErr w:type="spellStart"/>
      <w:r>
        <w:rPr>
          <w:rFonts w:ascii="Times New Roman"/>
          <w:sz w:val="24"/>
          <w:szCs w:val="24"/>
        </w:rPr>
        <w:t>retainership</w:t>
      </w:r>
      <w:proofErr w:type="spellEnd"/>
      <w:r>
        <w:rPr>
          <w:rFonts w:ascii="Times New Roman"/>
          <w:sz w:val="24"/>
          <w:szCs w:val="24"/>
        </w:rPr>
        <w:t xml:space="preserve"> fee for advocates of High Court/NGT/Supreme Court.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The Committee ratified the increase in </w:t>
      </w:r>
      <w:proofErr w:type="spellStart"/>
      <w:r>
        <w:rPr>
          <w:rFonts w:ascii="Times New Roman"/>
          <w:sz w:val="24"/>
          <w:szCs w:val="24"/>
        </w:rPr>
        <w:t>retainership</w:t>
      </w:r>
      <w:proofErr w:type="spellEnd"/>
      <w:r>
        <w:rPr>
          <w:rFonts w:ascii="Times New Roman"/>
          <w:sz w:val="24"/>
          <w:szCs w:val="24"/>
        </w:rPr>
        <w:t xml:space="preserve"> fee to 50,000/- for the Advocates in High Court </w:t>
      </w:r>
      <w:proofErr w:type="gramStart"/>
      <w:r>
        <w:rPr>
          <w:rFonts w:ascii="Times New Roman"/>
          <w:sz w:val="24"/>
          <w:szCs w:val="24"/>
        </w:rPr>
        <w:t>/  NGT</w:t>
      </w:r>
      <w:proofErr w:type="gramEnd"/>
      <w:r>
        <w:rPr>
          <w:rFonts w:ascii="Times New Roman"/>
          <w:sz w:val="24"/>
          <w:szCs w:val="24"/>
        </w:rPr>
        <w:t xml:space="preserve">.  The Committee also considered and approved the increase in the </w:t>
      </w:r>
      <w:proofErr w:type="spellStart"/>
      <w:r>
        <w:rPr>
          <w:rFonts w:ascii="Times New Roman"/>
          <w:sz w:val="24"/>
          <w:szCs w:val="24"/>
        </w:rPr>
        <w:t>retainership</w:t>
      </w:r>
      <w:proofErr w:type="spellEnd"/>
      <w:r>
        <w:rPr>
          <w:rFonts w:ascii="Times New Roman"/>
          <w:sz w:val="24"/>
          <w:szCs w:val="24"/>
        </w:rPr>
        <w:t xml:space="preserve"> fee to 60,000/- for the Advocate in the Supreme Court.  </w:t>
      </w:r>
    </w:p>
    <w:p w:rsidR="00513D64" w:rsidRDefault="007E302D">
      <w:pPr>
        <w:pStyle w:val="Body"/>
        <w:spacing w:line="240" w:lineRule="auto"/>
        <w:jc w:val="right"/>
        <w:rPr>
          <w:rFonts w:ascii="Times New Roman"/>
          <w:b/>
          <w:bCs/>
          <w:sz w:val="24"/>
          <w:szCs w:val="24"/>
        </w:rPr>
      </w:pPr>
      <w:r>
        <w:rPr>
          <w:rFonts w:ascii="Times New Roman"/>
          <w:b/>
          <w:bCs/>
          <w:sz w:val="24"/>
          <w:szCs w:val="24"/>
        </w:rPr>
        <w:t>(Action: Legal Cell)</w:t>
      </w:r>
    </w:p>
    <w:p w:rsidR="00D7173A" w:rsidRDefault="00D7173A">
      <w:pPr>
        <w:pStyle w:val="Body"/>
        <w:spacing w:line="240" w:lineRule="auto"/>
        <w:jc w:val="right"/>
        <w:rPr>
          <w:rFonts w:ascii="Times New Roman" w:eastAsia="Times New Roman" w:hAnsi="Times New Roman" w:cs="Times New Roman"/>
          <w:sz w:val="24"/>
          <w:szCs w:val="24"/>
        </w:rPr>
      </w:pPr>
    </w:p>
    <w:p w:rsidR="005F54C1" w:rsidRDefault="005F54C1">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ind w:left="1418" w:hanging="1418"/>
        <w:jc w:val="both"/>
        <w:rPr>
          <w:rFonts w:ascii="Times New Roman" w:eastAsia="Times New Roman" w:hAnsi="Times New Roman" w:cs="Times New Roman"/>
          <w:sz w:val="24"/>
          <w:szCs w:val="24"/>
        </w:rPr>
      </w:pPr>
      <w:r>
        <w:rPr>
          <w:rFonts w:ascii="Times New Roman"/>
          <w:b/>
          <w:bCs/>
          <w:sz w:val="28"/>
          <w:szCs w:val="28"/>
        </w:rPr>
        <w:t xml:space="preserve">Agenda 6: Decision of the State Level Committee held on </w:t>
      </w:r>
      <w:proofErr w:type="gramStart"/>
      <w:r>
        <w:rPr>
          <w:rFonts w:ascii="Times New Roman"/>
          <w:b/>
          <w:bCs/>
          <w:sz w:val="28"/>
          <w:szCs w:val="28"/>
        </w:rPr>
        <w:t>08.10.2015 :</w:t>
      </w:r>
      <w:proofErr w:type="gramEnd"/>
      <w:r>
        <w:rPr>
          <w:rFonts w:ascii="Times New Roman"/>
          <w:b/>
          <w:bCs/>
          <w:sz w:val="28"/>
          <w:szCs w:val="28"/>
        </w:rPr>
        <w:t xml:space="preserve"> for information</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The Agenda was for the information of the Committee. The Committee took note of and ratified the decision.</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eastAsia="Times New Roman" w:hAnsi="Times New Roman" w:cs="Times New Roman"/>
          <w:sz w:val="24"/>
          <w:szCs w:val="24"/>
        </w:rPr>
      </w:pPr>
      <w:r>
        <w:rPr>
          <w:rFonts w:ascii="Times New Roman"/>
          <w:b/>
          <w:bCs/>
          <w:sz w:val="28"/>
          <w:szCs w:val="28"/>
        </w:rPr>
        <w:t>Agenda 7: Grand of subsidy to E-Rickshaw Owners &amp; release of fund in connection with Odd &amp; Even drive.</w:t>
      </w:r>
    </w:p>
    <w:p w:rsidR="00513D64" w:rsidRDefault="00513D64">
      <w:pPr>
        <w:pStyle w:val="Body"/>
        <w:spacing w:line="240" w:lineRule="auto"/>
        <w:jc w:val="both"/>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The Committee took note of and ratified the enhancement of subsidy for E-</w:t>
      </w:r>
      <w:proofErr w:type="spellStart"/>
      <w:r>
        <w:rPr>
          <w:rFonts w:ascii="Times New Roman"/>
          <w:sz w:val="24"/>
          <w:szCs w:val="24"/>
        </w:rPr>
        <w:t>Richshaw</w:t>
      </w:r>
      <w:proofErr w:type="spellEnd"/>
      <w:r>
        <w:rPr>
          <w:rFonts w:ascii="Times New Roman"/>
          <w:sz w:val="24"/>
          <w:szCs w:val="24"/>
        </w:rPr>
        <w:t xml:space="preserve"> registered by Transport Department.  The members inquired about the safety standards of E-Rickshaw.  It was informed that registration of E-Rickshaw is done as per Motor Vehicles Act, 1988 and the Rules and Policies fra</w:t>
      </w:r>
      <w:r w:rsidR="00D7173A">
        <w:rPr>
          <w:rFonts w:ascii="Times New Roman"/>
          <w:sz w:val="24"/>
          <w:szCs w:val="24"/>
        </w:rPr>
        <w:t>med there under, which factor</w:t>
      </w:r>
      <w:r>
        <w:rPr>
          <w:rFonts w:ascii="Times New Roman"/>
          <w:sz w:val="24"/>
          <w:szCs w:val="24"/>
        </w:rPr>
        <w:t xml:space="preserve"> the safety aspect of vehicles to be registered by the Transport Department.     </w:t>
      </w:r>
    </w:p>
    <w:p w:rsidR="00513D64" w:rsidRDefault="00513D64">
      <w:pPr>
        <w:pStyle w:val="Body"/>
        <w:spacing w:line="240" w:lineRule="auto"/>
        <w:jc w:val="both"/>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The Committee also ratified release of fund from air ambience fund to Divisional Commissioner for implementation of odd-even scheme for rationing of vehicles on the road.  The Committee was informed that the condition of the fund </w:t>
      </w:r>
      <w:r>
        <w:rPr>
          <w:rFonts w:ascii="Times New Roman"/>
          <w:sz w:val="24"/>
          <w:szCs w:val="24"/>
        </w:rPr>
        <w:lastRenderedPageBreak/>
        <w:t>release stipulate that the Divisional Commissioner will ensure compliance of the Rules &amp; Regulations including those applicable to air ambience fund and furnish utilization certificate to the DPCC.</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ind w:left="1276" w:hanging="1276"/>
        <w:jc w:val="both"/>
        <w:rPr>
          <w:rFonts w:ascii="Times New Roman" w:eastAsia="Times New Roman" w:hAnsi="Times New Roman" w:cs="Times New Roman"/>
          <w:sz w:val="24"/>
          <w:szCs w:val="24"/>
        </w:rPr>
      </w:pPr>
      <w:r>
        <w:rPr>
          <w:rFonts w:ascii="Times New Roman"/>
          <w:b/>
          <w:bCs/>
          <w:sz w:val="28"/>
          <w:szCs w:val="28"/>
        </w:rPr>
        <w:t xml:space="preserve">Agenda 8: Compassionate Appointment of Ms. </w:t>
      </w:r>
      <w:proofErr w:type="spellStart"/>
      <w:r>
        <w:rPr>
          <w:rFonts w:ascii="Times New Roman"/>
          <w:b/>
          <w:bCs/>
          <w:sz w:val="28"/>
          <w:szCs w:val="28"/>
        </w:rPr>
        <w:t>Deepali</w:t>
      </w:r>
      <w:proofErr w:type="spellEnd"/>
      <w:r>
        <w:rPr>
          <w:rFonts w:ascii="Times New Roman"/>
          <w:b/>
          <w:bCs/>
          <w:sz w:val="28"/>
          <w:szCs w:val="28"/>
        </w:rPr>
        <w:t xml:space="preserve"> </w:t>
      </w:r>
      <w:proofErr w:type="spellStart"/>
      <w:r>
        <w:rPr>
          <w:rFonts w:ascii="Times New Roman"/>
          <w:b/>
          <w:bCs/>
          <w:sz w:val="28"/>
          <w:szCs w:val="28"/>
        </w:rPr>
        <w:t>Verma</w:t>
      </w:r>
      <w:proofErr w:type="spellEnd"/>
      <w:r>
        <w:rPr>
          <w:rFonts w:ascii="Times New Roman"/>
          <w:b/>
          <w:bCs/>
          <w:sz w:val="28"/>
          <w:szCs w:val="28"/>
        </w:rPr>
        <w:t xml:space="preserve">, Daughter of Late </w:t>
      </w:r>
      <w:proofErr w:type="spellStart"/>
      <w:r>
        <w:rPr>
          <w:rFonts w:ascii="Times New Roman"/>
          <w:b/>
          <w:bCs/>
          <w:sz w:val="28"/>
          <w:szCs w:val="28"/>
        </w:rPr>
        <w:t>Mrs.Suneeta</w:t>
      </w:r>
      <w:proofErr w:type="spellEnd"/>
      <w:r>
        <w:rPr>
          <w:rFonts w:ascii="Times New Roman"/>
          <w:b/>
          <w:bCs/>
          <w:sz w:val="28"/>
          <w:szCs w:val="28"/>
        </w:rPr>
        <w:t xml:space="preserve"> </w:t>
      </w:r>
      <w:proofErr w:type="spellStart"/>
      <w:r>
        <w:rPr>
          <w:rFonts w:ascii="Times New Roman"/>
          <w:b/>
          <w:bCs/>
          <w:sz w:val="28"/>
          <w:szCs w:val="28"/>
        </w:rPr>
        <w:t>Verma</w:t>
      </w:r>
      <w:proofErr w:type="spellEnd"/>
      <w:r>
        <w:rPr>
          <w:rFonts w:ascii="Times New Roman"/>
          <w:b/>
          <w:bCs/>
          <w:sz w:val="28"/>
          <w:szCs w:val="28"/>
        </w:rPr>
        <w:t>, Ex-UDC (DPCC).</w:t>
      </w:r>
    </w:p>
    <w:p w:rsidR="00513D64" w:rsidRDefault="007E302D">
      <w:pPr>
        <w:pStyle w:val="Body"/>
        <w:spacing w:line="240" w:lineRule="auto"/>
        <w:jc w:val="both"/>
        <w:rPr>
          <w:rFonts w:ascii="Times New Roman"/>
          <w:sz w:val="24"/>
          <w:szCs w:val="24"/>
        </w:rPr>
      </w:pPr>
      <w:r>
        <w:rPr>
          <w:rFonts w:ascii="Times New Roman"/>
          <w:sz w:val="24"/>
          <w:szCs w:val="24"/>
        </w:rPr>
        <w:t>Committee took n</w:t>
      </w:r>
      <w:r w:rsidR="00C47CA4">
        <w:rPr>
          <w:rFonts w:ascii="Times New Roman"/>
          <w:sz w:val="24"/>
          <w:szCs w:val="24"/>
        </w:rPr>
        <w:t>ote of the appointment on compass</w:t>
      </w:r>
      <w:r>
        <w:rPr>
          <w:rFonts w:ascii="Times New Roman"/>
          <w:sz w:val="24"/>
          <w:szCs w:val="24"/>
        </w:rPr>
        <w:t>ionate ground.</w:t>
      </w:r>
    </w:p>
    <w:p w:rsidR="00D7173A" w:rsidRDefault="00D7173A">
      <w:pPr>
        <w:pStyle w:val="Body"/>
        <w:spacing w:line="240" w:lineRule="auto"/>
        <w:jc w:val="both"/>
        <w:rPr>
          <w:rFonts w:ascii="Times New Roman" w:eastAsia="Times New Roman" w:hAnsi="Times New Roman" w:cs="Times New Roman"/>
          <w:sz w:val="24"/>
          <w:szCs w:val="24"/>
        </w:rPr>
      </w:pP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b/>
          <w:bCs/>
          <w:sz w:val="28"/>
          <w:szCs w:val="28"/>
        </w:rPr>
        <w:t>Agenda 9: Medical Facility to the Employees of DPCC.</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Member Secretary informed the Committee that a proposal has already been sent to the Delhi Government and the decision is awaited. It was noted that </w:t>
      </w:r>
      <w:proofErr w:type="gramStart"/>
      <w:r>
        <w:rPr>
          <w:rFonts w:ascii="Times New Roman"/>
          <w:sz w:val="24"/>
          <w:szCs w:val="24"/>
        </w:rPr>
        <w:t>a suitable</w:t>
      </w:r>
      <w:proofErr w:type="gramEnd"/>
      <w:r>
        <w:rPr>
          <w:rFonts w:ascii="Times New Roman"/>
          <w:sz w:val="24"/>
          <w:szCs w:val="24"/>
        </w:rPr>
        <w:t xml:space="preserve"> health coverage of the DPCC employees is only just and proper. </w:t>
      </w:r>
    </w:p>
    <w:p w:rsidR="00513D64" w:rsidRPr="00C47CA4" w:rsidRDefault="007E302D">
      <w:pPr>
        <w:pStyle w:val="Body"/>
        <w:spacing w:line="240" w:lineRule="auto"/>
        <w:jc w:val="both"/>
        <w:rPr>
          <w:rFonts w:ascii="Times New Roman" w:eastAsia="Times New Roman" w:hAnsi="Times New Roman" w:cs="Times New Roman"/>
          <w:b/>
          <w:sz w:val="24"/>
          <w:szCs w:val="24"/>
        </w:rPr>
      </w:pPr>
      <w:r w:rsidRPr="00C47CA4">
        <w:rPr>
          <w:rFonts w:ascii="Times New Roman"/>
          <w:b/>
          <w:sz w:val="24"/>
          <w:szCs w:val="24"/>
        </w:rPr>
        <w:t xml:space="preserve">Decision </w:t>
      </w:r>
    </w:p>
    <w:p w:rsidR="00513D64" w:rsidRDefault="007E302D">
      <w:pPr>
        <w:pStyle w:val="Body"/>
        <w:spacing w:line="240" w:lineRule="auto"/>
        <w:jc w:val="both"/>
        <w:rPr>
          <w:rFonts w:ascii="Times New Roman" w:eastAsia="Times New Roman" w:hAnsi="Times New Roman" w:cs="Times New Roman"/>
          <w:sz w:val="24"/>
          <w:szCs w:val="24"/>
        </w:rPr>
      </w:pPr>
      <w:proofErr w:type="gramStart"/>
      <w:r>
        <w:rPr>
          <w:rFonts w:ascii="Times New Roman"/>
          <w:sz w:val="24"/>
          <w:szCs w:val="24"/>
        </w:rPr>
        <w:t>If  the</w:t>
      </w:r>
      <w:proofErr w:type="gramEnd"/>
      <w:r>
        <w:rPr>
          <w:rFonts w:ascii="Times New Roman"/>
          <w:sz w:val="24"/>
          <w:szCs w:val="24"/>
        </w:rPr>
        <w:t xml:space="preserve"> Delhi Government approves the inclusion of DPCC employees, no further action will be required.  However, if the approval does not come through, DPCC may work out an arrangement with relevant Hospitals through an open and competitive process.  </w:t>
      </w:r>
    </w:p>
    <w:p w:rsidR="00513D64" w:rsidRDefault="007E302D">
      <w:pPr>
        <w:pStyle w:val="Body"/>
        <w:spacing w:line="240" w:lineRule="auto"/>
        <w:jc w:val="right"/>
        <w:rPr>
          <w:rFonts w:ascii="Times New Roman" w:eastAsia="Times New Roman" w:hAnsi="Times New Roman" w:cs="Times New Roman"/>
          <w:sz w:val="24"/>
          <w:szCs w:val="24"/>
        </w:rPr>
      </w:pPr>
      <w:r>
        <w:rPr>
          <w:rFonts w:ascii="Times New Roman"/>
          <w:sz w:val="24"/>
          <w:szCs w:val="24"/>
        </w:rPr>
        <w:t>(</w:t>
      </w:r>
      <w:r>
        <w:rPr>
          <w:rFonts w:ascii="Times New Roman"/>
          <w:b/>
          <w:bCs/>
          <w:sz w:val="24"/>
          <w:szCs w:val="24"/>
        </w:rPr>
        <w:t>Action: Administration Cell)</w:t>
      </w:r>
    </w:p>
    <w:p w:rsidR="00513D64" w:rsidRDefault="00513D64">
      <w:pPr>
        <w:pStyle w:val="Body"/>
        <w:spacing w:after="0" w:line="240" w:lineRule="auto"/>
        <w:rPr>
          <w:rFonts w:ascii="Times New Roman" w:eastAsia="Times New Roman" w:hAnsi="Times New Roman" w:cs="Times New Roman"/>
          <w:sz w:val="24"/>
          <w:szCs w:val="24"/>
        </w:rPr>
      </w:pPr>
    </w:p>
    <w:p w:rsidR="005F54C1" w:rsidRDefault="005F54C1">
      <w:pPr>
        <w:pStyle w:val="Body"/>
        <w:spacing w:after="0" w:line="240" w:lineRule="auto"/>
        <w:rPr>
          <w:rFonts w:ascii="Times New Roman" w:eastAsia="Times New Roman" w:hAnsi="Times New Roman" w:cs="Times New Roman"/>
          <w:sz w:val="24"/>
          <w:szCs w:val="24"/>
        </w:rPr>
      </w:pPr>
    </w:p>
    <w:p w:rsidR="005F54C1" w:rsidRDefault="005F54C1">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ind w:left="1418" w:hanging="1418"/>
        <w:jc w:val="both"/>
        <w:rPr>
          <w:rFonts w:ascii="Times New Roman" w:eastAsia="Times New Roman" w:hAnsi="Times New Roman" w:cs="Times New Roman"/>
          <w:sz w:val="24"/>
          <w:szCs w:val="24"/>
        </w:rPr>
      </w:pPr>
      <w:r>
        <w:rPr>
          <w:rFonts w:ascii="Times New Roman"/>
          <w:b/>
          <w:bCs/>
          <w:sz w:val="28"/>
          <w:szCs w:val="28"/>
        </w:rPr>
        <w:t xml:space="preserve">Agenda 10: Demand of Employees of DPCC for extending the </w:t>
      </w:r>
      <w:proofErr w:type="spellStart"/>
      <w:r>
        <w:rPr>
          <w:rFonts w:ascii="Times New Roman"/>
          <w:b/>
          <w:bCs/>
          <w:sz w:val="28"/>
          <w:szCs w:val="28"/>
        </w:rPr>
        <w:t>pensionary</w:t>
      </w:r>
      <w:proofErr w:type="spellEnd"/>
      <w:r>
        <w:rPr>
          <w:rFonts w:ascii="Times New Roman"/>
          <w:b/>
          <w:bCs/>
          <w:sz w:val="28"/>
          <w:szCs w:val="28"/>
        </w:rPr>
        <w:t xml:space="preserve"> benefits who have joined the services prior to 01.01.2004.</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Member Secretary informed the Committee that as per the government rules the regular pension scheme is applicable for the employees who have joined the office before 2004. And after 2004 the new pension scheme floated by government is applicable. As most of the officials</w:t>
      </w:r>
      <w:r w:rsidR="005F54C1">
        <w:rPr>
          <w:rFonts w:ascii="Times New Roman"/>
          <w:sz w:val="24"/>
          <w:szCs w:val="24"/>
        </w:rPr>
        <w:t xml:space="preserve"> of DPCC have joined the organiz</w:t>
      </w:r>
      <w:r>
        <w:rPr>
          <w:rFonts w:ascii="Times New Roman"/>
          <w:sz w:val="24"/>
          <w:szCs w:val="24"/>
        </w:rPr>
        <w:t>ation before 2004, regular pension scheme should have been applicable in their case as well. Chairman expressed his disappointment at the benefit of regular pension scheme not being extended to DPCC officials unlike for employees in other autonomous bodies e.g. DJB, DTC etc. for unknown reasons. As a result all the employees of DPCC rely only on</w:t>
      </w:r>
      <w:r w:rsidR="005F54C1">
        <w:rPr>
          <w:rFonts w:ascii="Times New Roman"/>
          <w:sz w:val="24"/>
          <w:szCs w:val="24"/>
        </w:rPr>
        <w:t xml:space="preserve"> contributory provident fund (10% from employee side + 10</w:t>
      </w:r>
      <w:r>
        <w:rPr>
          <w:rFonts w:ascii="Times New Roman"/>
          <w:sz w:val="24"/>
          <w:szCs w:val="24"/>
        </w:rPr>
        <w:t>% from government side) for their retirement benefits. Surprisingly, the fund thus collected is being put in the fixed deposit unlike even in the new pension scheme floated by the government where the money is invested in pension funds and where the return is likely to be more than 10% per annum. Therefore the proposal is to first approach the government to extend benefit of the regular pension to the employees of DPCC on similar terms as is being followed for employees of other autonomous bodies such as DJB, DTC etc. In case any one time contribution is to be made by DPCC t</w:t>
      </w:r>
      <w:r w:rsidR="005F54C1">
        <w:rPr>
          <w:rFonts w:ascii="Times New Roman"/>
          <w:sz w:val="24"/>
          <w:szCs w:val="24"/>
        </w:rPr>
        <w:t>o the government towards equaliz</w:t>
      </w:r>
      <w:r>
        <w:rPr>
          <w:rFonts w:ascii="Times New Roman"/>
          <w:sz w:val="24"/>
          <w:szCs w:val="24"/>
        </w:rPr>
        <w:t xml:space="preserve">ation, the same can be done by DPCC out of its internal available funds. DPCC is meeting its entire expenses on the funds generated by its own resources and is not dependent on Government budgetary support. In case the government does not agree to this proposal, new pension scheme as applicable to the employees who have joined service after 2004 shall be adopted fully in all aspects and ensuring that the pension amount to be received by the employees of DPCC is comparable to the amount to be received by similarly placed employees in other autonomous bodies. The proposal is to place the employees of DPCC at par with the employees of other autonomous bodies. </w:t>
      </w:r>
      <w:r>
        <w:rPr>
          <w:rFonts w:ascii="Times New Roman"/>
          <w:b/>
          <w:bCs/>
          <w:sz w:val="24"/>
          <w:szCs w:val="24"/>
        </w:rPr>
        <w:t>The Committee approved the proposal unanimously.</w:t>
      </w:r>
    </w:p>
    <w:p w:rsidR="00513D64" w:rsidRDefault="007E302D">
      <w:pPr>
        <w:pStyle w:val="Body"/>
        <w:spacing w:line="240" w:lineRule="auto"/>
        <w:jc w:val="right"/>
        <w:rPr>
          <w:rFonts w:ascii="Times New Roman" w:eastAsia="Times New Roman" w:hAnsi="Times New Roman" w:cs="Times New Roman"/>
          <w:sz w:val="24"/>
          <w:szCs w:val="24"/>
        </w:rPr>
      </w:pPr>
      <w:r>
        <w:rPr>
          <w:rFonts w:ascii="Times New Roman"/>
          <w:b/>
          <w:bCs/>
          <w:sz w:val="24"/>
          <w:szCs w:val="24"/>
        </w:rPr>
        <w:t>Action: Administration Cell</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b/>
          <w:bCs/>
          <w:sz w:val="28"/>
          <w:szCs w:val="28"/>
        </w:rPr>
        <w:t>Agenda 11: Staff Strengthening of DPCC</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Although creation of a total 351 posts was earlier approved by the Committee in 2010, only 267 posts were created. For 267 posts, approval of the RRs is in the process in Delhi Government.   As soon as those are notified, recruitment process will start. It was however, noted that the approval of RRs has taken inordinately long time and in fact, RRs of all the posts should be finalized in one go.  The </w:t>
      </w:r>
      <w:r w:rsidR="00C47CA4">
        <w:rPr>
          <w:rFonts w:ascii="Times New Roman"/>
          <w:sz w:val="24"/>
          <w:szCs w:val="24"/>
        </w:rPr>
        <w:t>sequential</w:t>
      </w:r>
      <w:r>
        <w:rPr>
          <w:rFonts w:ascii="Times New Roman"/>
          <w:sz w:val="24"/>
          <w:szCs w:val="24"/>
        </w:rPr>
        <w:t xml:space="preserve"> finalization process not only adds to delay but also not conducive to proper decision making.  A </w:t>
      </w:r>
      <w:r w:rsidR="00C47CA4">
        <w:rPr>
          <w:rFonts w:ascii="Times New Roman"/>
          <w:sz w:val="24"/>
          <w:szCs w:val="24"/>
        </w:rPr>
        <w:t>py</w:t>
      </w:r>
      <w:r>
        <w:rPr>
          <w:rFonts w:ascii="Times New Roman"/>
          <w:sz w:val="24"/>
          <w:szCs w:val="24"/>
        </w:rPr>
        <w:t xml:space="preserve">ramid structure in the organization can be better appreciated in terms of promotional avenues and the time frame etc. if all the RRs in the hierarchy are dealt with in one go.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It was also apprised to the Committee that since 2010 the wo</w:t>
      </w:r>
      <w:r w:rsidR="00C47CA4">
        <w:rPr>
          <w:rFonts w:ascii="Times New Roman"/>
          <w:sz w:val="24"/>
          <w:szCs w:val="24"/>
        </w:rPr>
        <w:t>r</w:t>
      </w:r>
      <w:r>
        <w:rPr>
          <w:rFonts w:ascii="Times New Roman"/>
          <w:sz w:val="24"/>
          <w:szCs w:val="24"/>
        </w:rPr>
        <w:t xml:space="preserve">k of DPCC has increased many folds.  The litigation in the NGT and High Courts / Supreme Court etc. has also added to the work load.  In order to address the increased work load and also to address the problem of stagnation of employees in the DPCC when compared with other similarly placed organization, increase in the number of posts over and above those created in 2010 is required.    </w:t>
      </w:r>
    </w:p>
    <w:p w:rsidR="00513D64" w:rsidRPr="00C47CA4" w:rsidRDefault="007E302D">
      <w:pPr>
        <w:pStyle w:val="Body"/>
        <w:spacing w:line="240" w:lineRule="auto"/>
        <w:jc w:val="both"/>
        <w:rPr>
          <w:rFonts w:ascii="Times New Roman" w:eastAsia="Times New Roman" w:hAnsi="Times New Roman" w:cs="Times New Roman"/>
          <w:b/>
          <w:sz w:val="24"/>
          <w:szCs w:val="24"/>
        </w:rPr>
      </w:pPr>
      <w:r w:rsidRPr="00C47CA4">
        <w:rPr>
          <w:rFonts w:ascii="Times New Roman"/>
          <w:b/>
          <w:sz w:val="24"/>
          <w:szCs w:val="24"/>
        </w:rPr>
        <w:t>Decision</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lastRenderedPageBreak/>
        <w:t xml:space="preserve">The posts already approved by the Committee earlier may again be sent to the Government for approval after deducting 249 posts already created (i.e. 267 posts already created </w:t>
      </w:r>
      <w:proofErr w:type="gramStart"/>
      <w:r>
        <w:rPr>
          <w:rFonts w:ascii="Times New Roman"/>
          <w:sz w:val="24"/>
          <w:szCs w:val="24"/>
        </w:rPr>
        <w:t>minus  18</w:t>
      </w:r>
      <w:proofErr w:type="gramEnd"/>
      <w:r>
        <w:rPr>
          <w:rFonts w:ascii="Times New Roman"/>
          <w:sz w:val="24"/>
          <w:szCs w:val="24"/>
        </w:rPr>
        <w:t xml:space="preserve"> posts of class IV employees unnecessarily created).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The Services Department may be requested to consider approval of the pending RRs of all the posts in hierarchy in one go. If required, the intervention of Chief Secretary may also be requested for early finalization of the RRs.  Once RRs are approved the process of promotion to eligible employees may be initiated.  </w:t>
      </w:r>
    </w:p>
    <w:p w:rsidR="00513D64" w:rsidRDefault="007E302D">
      <w:pPr>
        <w:pStyle w:val="Body"/>
        <w:spacing w:line="240" w:lineRule="auto"/>
        <w:jc w:val="right"/>
        <w:rPr>
          <w:rFonts w:ascii="Times New Roman" w:eastAsia="Times New Roman" w:hAnsi="Times New Roman" w:cs="Times New Roman"/>
          <w:sz w:val="24"/>
          <w:szCs w:val="24"/>
        </w:rPr>
      </w:pPr>
      <w:r>
        <w:rPr>
          <w:rFonts w:ascii="Times New Roman"/>
          <w:sz w:val="24"/>
          <w:szCs w:val="24"/>
        </w:rPr>
        <w:t>(</w:t>
      </w:r>
      <w:r>
        <w:rPr>
          <w:rFonts w:ascii="Times New Roman"/>
          <w:b/>
          <w:bCs/>
          <w:sz w:val="24"/>
          <w:szCs w:val="24"/>
        </w:rPr>
        <w:t>Action: Administration Cell)</w:t>
      </w:r>
    </w:p>
    <w:p w:rsidR="00513D64" w:rsidRDefault="00513D64">
      <w:pPr>
        <w:pStyle w:val="Body"/>
        <w:spacing w:after="0" w:line="240" w:lineRule="auto"/>
        <w:rPr>
          <w:rFonts w:ascii="Times New Roman" w:eastAsia="Times New Roman" w:hAnsi="Times New Roman" w:cs="Times New Roman"/>
          <w:sz w:val="24"/>
          <w:szCs w:val="24"/>
        </w:rPr>
      </w:pPr>
    </w:p>
    <w:p w:rsidR="00513D64" w:rsidRDefault="007E302D">
      <w:pPr>
        <w:pStyle w:val="Body"/>
        <w:spacing w:line="240" w:lineRule="auto"/>
        <w:ind w:left="1843" w:hanging="1843"/>
        <w:jc w:val="both"/>
        <w:rPr>
          <w:rFonts w:ascii="Times New Roman" w:eastAsia="Times New Roman" w:hAnsi="Times New Roman" w:cs="Times New Roman"/>
          <w:sz w:val="24"/>
          <w:szCs w:val="24"/>
        </w:rPr>
      </w:pPr>
      <w:r>
        <w:rPr>
          <w:rFonts w:ascii="Times New Roman"/>
          <w:b/>
          <w:bCs/>
          <w:sz w:val="28"/>
          <w:szCs w:val="28"/>
        </w:rPr>
        <w:t>Table Agenda: Amendment of Recruitment Rule of staff car drivers (Ordinary grade)</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DPCC has three drivers on contractual basis.   They were initially engaged through an outsourcing agency </w:t>
      </w:r>
      <w:proofErr w:type="spellStart"/>
      <w:r>
        <w:rPr>
          <w:rFonts w:ascii="Times New Roman"/>
          <w:sz w:val="24"/>
          <w:szCs w:val="24"/>
        </w:rPr>
        <w:t>upto</w:t>
      </w:r>
      <w:proofErr w:type="spellEnd"/>
      <w:r>
        <w:rPr>
          <w:rFonts w:ascii="Times New Roman"/>
          <w:sz w:val="24"/>
          <w:szCs w:val="24"/>
        </w:rPr>
        <w:t xml:space="preserve"> 06.01.2011.  Subsequently, they were engaged by DPCC on a direct contract from 07.01.2011 and are continuing since then.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Government of Delhi vide its Cabinet Decision No. 2223 dated 06.10.2015 has suggested that departments may formulate scheme for regularization.  The decision also refers to Uma Devi </w:t>
      </w:r>
      <w:proofErr w:type="spellStart"/>
      <w:r>
        <w:rPr>
          <w:rFonts w:ascii="Times New Roman"/>
          <w:sz w:val="24"/>
          <w:szCs w:val="24"/>
        </w:rPr>
        <w:t>Judgement</w:t>
      </w:r>
      <w:proofErr w:type="spellEnd"/>
      <w:r>
        <w:rPr>
          <w:rFonts w:ascii="Times New Roman"/>
          <w:sz w:val="24"/>
          <w:szCs w:val="24"/>
        </w:rPr>
        <w:t xml:space="preserve"> in Writ Petition No. 3595-3612 of 1919.  The Chairman DPCC stated that the case for regularization of employees who are on contract for longer period should justifiably be on a higher pedestal when compared to the case of employees who might be on contract for shorter period, say, one year or less.     It was, however, noted that regularization of contractual employee will require amendment of RRs.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sz w:val="24"/>
          <w:szCs w:val="24"/>
        </w:rPr>
        <w:t xml:space="preserve">It was also noted that at present in DPCC, however, the contractual drivers are getting paid as per basic + 75% of the DA paid to the regular one.  However, as of now contractual drivers in Delhi Government also get basic pay + present DA.   In view of the principle of equal work equal pay, the contractual drivers in DPCC may be paid emoluments on the pattern of contractual drivers in Delhi Government who receive basic pay + 100% of the DA prevalent.   The contractual driver cannot of course be given increment or promotion as is available to regular drivers.  </w:t>
      </w:r>
    </w:p>
    <w:p w:rsidR="00513D64" w:rsidRDefault="007E302D">
      <w:pPr>
        <w:pStyle w:val="Body"/>
        <w:spacing w:line="240" w:lineRule="auto"/>
        <w:jc w:val="both"/>
        <w:rPr>
          <w:rFonts w:ascii="Times New Roman" w:eastAsia="Times New Roman" w:hAnsi="Times New Roman" w:cs="Times New Roman"/>
          <w:sz w:val="24"/>
          <w:szCs w:val="24"/>
        </w:rPr>
      </w:pPr>
      <w:r>
        <w:rPr>
          <w:rFonts w:ascii="Times New Roman"/>
          <w:b/>
          <w:bCs/>
          <w:sz w:val="24"/>
          <w:szCs w:val="24"/>
        </w:rPr>
        <w:t xml:space="preserve">Decision: </w:t>
      </w:r>
    </w:p>
    <w:p w:rsidR="00513D64" w:rsidRDefault="007E302D" w:rsidP="00986E20">
      <w:pPr>
        <w:pStyle w:val="Body"/>
        <w:numPr>
          <w:ilvl w:val="0"/>
          <w:numId w:val="14"/>
        </w:numPr>
        <w:tabs>
          <w:tab w:val="clear" w:pos="360"/>
          <w:tab w:val="num" w:pos="330"/>
          <w:tab w:val="left" w:pos="720"/>
        </w:tabs>
        <w:spacing w:after="0" w:line="240" w:lineRule="auto"/>
        <w:ind w:left="330" w:hanging="330"/>
        <w:jc w:val="both"/>
        <w:rPr>
          <w:rFonts w:ascii="Arial" w:eastAsia="Arial" w:hAnsi="Arial" w:cs="Arial"/>
        </w:rPr>
      </w:pPr>
      <w:r>
        <w:rPr>
          <w:rFonts w:ascii="Times New Roman"/>
          <w:sz w:val="24"/>
          <w:szCs w:val="24"/>
        </w:rPr>
        <w:t xml:space="preserve">A proposal may be sent to Delhi Govt. for amendment in the RR of drivers in DPCC by providing </w:t>
      </w:r>
      <w:r>
        <w:rPr>
          <w:rFonts w:hAnsi="Times New Roman"/>
          <w:sz w:val="24"/>
          <w:szCs w:val="24"/>
        </w:rPr>
        <w:t>“</w:t>
      </w:r>
      <w:r>
        <w:rPr>
          <w:rFonts w:ascii="Times New Roman"/>
          <w:sz w:val="24"/>
          <w:szCs w:val="24"/>
        </w:rPr>
        <w:t>Contractual employee, failing which by direct recruitment</w:t>
      </w:r>
      <w:r>
        <w:rPr>
          <w:rFonts w:hAnsi="Times New Roman"/>
          <w:sz w:val="24"/>
          <w:szCs w:val="24"/>
        </w:rPr>
        <w:t>”</w:t>
      </w:r>
      <w:r>
        <w:rPr>
          <w:rFonts w:hAnsi="Times New Roman"/>
          <w:sz w:val="24"/>
          <w:szCs w:val="24"/>
        </w:rPr>
        <w:t xml:space="preserve"> </w:t>
      </w:r>
      <w:r>
        <w:rPr>
          <w:rFonts w:ascii="Times New Roman"/>
          <w:sz w:val="24"/>
          <w:szCs w:val="24"/>
        </w:rPr>
        <w:t>as method of recruitment. This amendment is to be done with clear stipulation that no direct contract engagement will</w:t>
      </w:r>
      <w:proofErr w:type="gramStart"/>
      <w:r>
        <w:rPr>
          <w:rFonts w:ascii="Times New Roman"/>
          <w:sz w:val="24"/>
          <w:szCs w:val="24"/>
        </w:rPr>
        <w:t>,  henceforth</w:t>
      </w:r>
      <w:proofErr w:type="gramEnd"/>
      <w:r>
        <w:rPr>
          <w:rFonts w:ascii="Times New Roman"/>
          <w:sz w:val="24"/>
          <w:szCs w:val="24"/>
        </w:rPr>
        <w:t xml:space="preserve">, be done to avoid backdoor entry. After regularization, if required, RR may be amended back to provide </w:t>
      </w:r>
      <w:r>
        <w:rPr>
          <w:rFonts w:hAnsi="Times New Roman"/>
          <w:sz w:val="24"/>
          <w:szCs w:val="24"/>
        </w:rPr>
        <w:t>“</w:t>
      </w:r>
      <w:r>
        <w:rPr>
          <w:rFonts w:ascii="Times New Roman"/>
          <w:sz w:val="24"/>
          <w:szCs w:val="24"/>
        </w:rPr>
        <w:t>By direct recruitment</w:t>
      </w:r>
      <w:r>
        <w:rPr>
          <w:rFonts w:hAnsi="Times New Roman"/>
          <w:sz w:val="24"/>
          <w:szCs w:val="24"/>
        </w:rPr>
        <w:t>”</w:t>
      </w:r>
      <w:r>
        <w:rPr>
          <w:rFonts w:hAnsi="Times New Roman"/>
          <w:sz w:val="24"/>
          <w:szCs w:val="24"/>
        </w:rPr>
        <w:t xml:space="preserve"> </w:t>
      </w:r>
      <w:r>
        <w:rPr>
          <w:rFonts w:ascii="Times New Roman"/>
          <w:sz w:val="24"/>
          <w:szCs w:val="24"/>
        </w:rPr>
        <w:t>as only mode of recruitment in RR of the drivers.</w:t>
      </w:r>
    </w:p>
    <w:p w:rsidR="00513D64" w:rsidRDefault="007E302D" w:rsidP="00986E20">
      <w:pPr>
        <w:pStyle w:val="Body"/>
        <w:numPr>
          <w:ilvl w:val="0"/>
          <w:numId w:val="15"/>
        </w:numPr>
        <w:tabs>
          <w:tab w:val="clear" w:pos="360"/>
          <w:tab w:val="num" w:pos="330"/>
          <w:tab w:val="left" w:pos="720"/>
        </w:tabs>
        <w:spacing w:line="240" w:lineRule="auto"/>
        <w:ind w:left="330" w:hanging="330"/>
        <w:rPr>
          <w:rFonts w:ascii="Times New Roman" w:eastAsia="Times New Roman" w:hAnsi="Times New Roman" w:cs="Times New Roman"/>
        </w:rPr>
      </w:pPr>
      <w:r>
        <w:rPr>
          <w:rFonts w:ascii="Times New Roman"/>
          <w:sz w:val="24"/>
          <w:szCs w:val="24"/>
        </w:rPr>
        <w:t xml:space="preserve">In the meantime, the emoluments of the contractual drivers in DPCC may be brought on par with the contractual drivers under Delhi Government who get 100% of the DA prevalent.  This will be in line with the principle </w:t>
      </w:r>
      <w:r>
        <w:rPr>
          <w:rFonts w:hAnsi="Times New Roman"/>
          <w:sz w:val="24"/>
          <w:szCs w:val="24"/>
        </w:rPr>
        <w:t>“</w:t>
      </w:r>
      <w:r>
        <w:rPr>
          <w:rFonts w:ascii="Times New Roman"/>
          <w:sz w:val="24"/>
          <w:szCs w:val="24"/>
        </w:rPr>
        <w:t>equal pay for equal work</w:t>
      </w:r>
      <w:r>
        <w:rPr>
          <w:rFonts w:hAnsi="Times New Roman"/>
          <w:sz w:val="24"/>
          <w:szCs w:val="24"/>
        </w:rPr>
        <w:t>”</w:t>
      </w:r>
      <w:r>
        <w:rPr>
          <w:rFonts w:ascii="Times New Roman"/>
          <w:sz w:val="24"/>
          <w:szCs w:val="24"/>
        </w:rPr>
        <w:t xml:space="preserve">.  </w:t>
      </w:r>
    </w:p>
    <w:p w:rsidR="00513D64" w:rsidRDefault="007E302D" w:rsidP="00D7173A">
      <w:pPr>
        <w:pStyle w:val="Body"/>
        <w:tabs>
          <w:tab w:val="left" w:pos="720"/>
        </w:tabs>
        <w:spacing w:line="240" w:lineRule="auto"/>
        <w:ind w:left="330"/>
        <w:jc w:val="right"/>
        <w:rPr>
          <w:rFonts w:ascii="Times New Roman" w:eastAsia="Times New Roman" w:hAnsi="Times New Roman" w:cs="Times New Roman"/>
        </w:rPr>
      </w:pPr>
      <w:r>
        <w:rPr>
          <w:rFonts w:ascii="Times New Roman"/>
          <w:b/>
          <w:bCs/>
          <w:sz w:val="24"/>
          <w:szCs w:val="24"/>
        </w:rPr>
        <w:t>(Action: Administration Cell)</w:t>
      </w:r>
    </w:p>
    <w:p w:rsidR="004D0599" w:rsidRDefault="007E302D">
      <w:pPr>
        <w:pStyle w:val="Body"/>
        <w:rPr>
          <w:rFonts w:ascii="Times New Roman"/>
          <w:sz w:val="24"/>
          <w:szCs w:val="24"/>
        </w:rPr>
      </w:pPr>
      <w:r>
        <w:rPr>
          <w:rFonts w:ascii="Times New Roman" w:eastAsia="Times New Roman" w:hAnsi="Times New Roman" w:cs="Times New Roman"/>
          <w:sz w:val="24"/>
          <w:szCs w:val="24"/>
        </w:rPr>
        <w:br/>
      </w:r>
      <w:r>
        <w:rPr>
          <w:rFonts w:ascii="Times New Roman"/>
          <w:sz w:val="24"/>
          <w:szCs w:val="24"/>
        </w:rPr>
        <w:t xml:space="preserve">The meeting ended with </w:t>
      </w:r>
      <w:r w:rsidR="00C47CA4">
        <w:rPr>
          <w:rFonts w:ascii="Times New Roman"/>
          <w:sz w:val="24"/>
          <w:szCs w:val="24"/>
        </w:rPr>
        <w:t xml:space="preserve">vote of </w:t>
      </w:r>
      <w:r>
        <w:rPr>
          <w:rFonts w:ascii="Times New Roman"/>
          <w:sz w:val="24"/>
          <w:szCs w:val="24"/>
        </w:rPr>
        <w:t>thanks to the chair.</w:t>
      </w:r>
    </w:p>
    <w:p w:rsidR="001826C7" w:rsidRPr="00030C57" w:rsidRDefault="004D0599" w:rsidP="007B74F2">
      <w:pPr>
        <w:spacing w:line="276" w:lineRule="auto"/>
        <w:ind w:left="180" w:right="-1560"/>
        <w:rPr>
          <w:b/>
          <w:u w:val="single"/>
        </w:rPr>
      </w:pPr>
      <w:r>
        <w:br w:type="page"/>
      </w:r>
      <w:r w:rsidR="001826C7" w:rsidRPr="008527A9">
        <w:rPr>
          <w:b/>
        </w:rPr>
        <w:lastRenderedPageBreak/>
        <w:t>Effluent Treatment System, Effluent Standards &amp; other requirements for Restaurants,Eating Houses, Sweet </w:t>
      </w:r>
      <w:r w:rsidR="001826C7">
        <w:rPr>
          <w:b/>
        </w:rPr>
        <w:t xml:space="preserve"> </w:t>
      </w:r>
      <w:r w:rsidR="001826C7" w:rsidRPr="008527A9">
        <w:rPr>
          <w:b/>
        </w:rPr>
        <w:t>Shops,</w:t>
      </w:r>
      <w:r w:rsidR="001826C7">
        <w:rPr>
          <w:b/>
        </w:rPr>
        <w:t> </w:t>
      </w:r>
      <w:r w:rsidR="001826C7" w:rsidRPr="008527A9">
        <w:rPr>
          <w:b/>
        </w:rPr>
        <w:t>Dhabas</w:t>
      </w:r>
      <w:r w:rsidR="001826C7">
        <w:rPr>
          <w:b/>
        </w:rPr>
        <w:t> </w:t>
      </w:r>
      <w:r w:rsidR="001826C7" w:rsidRPr="008527A9">
        <w:rPr>
          <w:b/>
        </w:rPr>
        <w:t>and Hotels</w:t>
      </w:r>
      <w:r w:rsidR="001826C7">
        <w:rPr>
          <w:b/>
        </w:rPr>
        <w:t> / Guest Houses [</w:t>
      </w:r>
      <w:r w:rsidR="001826C7" w:rsidRPr="008527A9">
        <w:rPr>
          <w:b/>
        </w:rPr>
        <w:t>RESDH Sector]&amp; Banquet Halls</w:t>
      </w:r>
      <w:r w:rsidR="001826C7">
        <w:rPr>
          <w:b/>
        </w:rPr>
        <w:t> </w:t>
      </w:r>
      <w:r w:rsidR="001826C7" w:rsidRPr="008527A9">
        <w:rPr>
          <w:b/>
        </w:rPr>
        <w:t>/</w:t>
      </w:r>
      <w:r w:rsidR="001826C7">
        <w:rPr>
          <w:b/>
        </w:rPr>
        <w:t> Party Lawns </w:t>
      </w:r>
      <w:r w:rsidR="001826C7" w:rsidRPr="008527A9">
        <w:rPr>
          <w:b/>
        </w:rPr>
        <w:t>etc</w:t>
      </w:r>
      <w:r w:rsidR="001826C7">
        <w:rPr>
          <w:b/>
        </w:rPr>
        <w:t xml:space="preserve">. decided by DPCC in its 61st Board Meeting on </w:t>
      </w:r>
      <w:r w:rsidR="001826C7" w:rsidRPr="00030C57">
        <w:rPr>
          <w:b/>
          <w:u w:val="single"/>
        </w:rPr>
        <w:t xml:space="preserve">22.03.2016. </w:t>
      </w:r>
    </w:p>
    <w:p w:rsidR="007B74F2" w:rsidRPr="007B74F2" w:rsidRDefault="007B74F2" w:rsidP="007B74F2">
      <w:pPr>
        <w:rPr>
          <w:rFonts w:eastAsia="Calibri" w:hAnsi="Calibri" w:cs="Calibri"/>
        </w:rPr>
      </w:pPr>
    </w:p>
    <w:p w:rsidR="007B74F2" w:rsidRPr="007B74F2" w:rsidRDefault="007B74F2" w:rsidP="007B74F2">
      <w:pPr>
        <w:rPr>
          <w:rFonts w:eastAsia="Calibri" w:hAnsi="Calibri" w:cs="Calibri"/>
        </w:rPr>
      </w:pPr>
    </w:p>
    <w:p w:rsidR="007B74F2" w:rsidRPr="007B74F2" w:rsidRDefault="007B74F2" w:rsidP="007B74F2">
      <w:pPr>
        <w:rPr>
          <w:rFonts w:eastAsia="Calibri" w:hAnsi="Calibri" w:cs="Calibri"/>
        </w:rPr>
      </w:pPr>
    </w:p>
    <w:p w:rsidR="007B74F2" w:rsidRPr="007B74F2" w:rsidRDefault="007B74F2" w:rsidP="007B74F2">
      <w:pPr>
        <w:rPr>
          <w:rFonts w:eastAsia="Calibri" w:hAnsi="Calibri" w:cs="Calibri"/>
        </w:rPr>
      </w:pPr>
    </w:p>
    <w:tbl>
      <w:tblPr>
        <w:tblpPr w:leftFromText="180" w:rightFromText="180" w:vertAnchor="text" w:horzAnchor="margin" w:tblpXSpec="center" w:tblpY="462"/>
        <w:tblW w:w="11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985"/>
        <w:gridCol w:w="1418"/>
        <w:gridCol w:w="992"/>
        <w:gridCol w:w="6379"/>
      </w:tblGrid>
      <w:tr w:rsidR="007B74F2" w:rsidRPr="002A1AFE" w:rsidTr="007B74F2">
        <w:trPr>
          <w:trHeight w:val="586"/>
        </w:trPr>
        <w:tc>
          <w:tcPr>
            <w:tcW w:w="691" w:type="dxa"/>
          </w:tcPr>
          <w:p w:rsidR="007B74F2" w:rsidRPr="003208BD" w:rsidRDefault="007B74F2" w:rsidP="007B74F2">
            <w:pPr>
              <w:jc w:val="center"/>
              <w:rPr>
                <w:b/>
                <w:sz w:val="20"/>
                <w:szCs w:val="20"/>
              </w:rPr>
            </w:pPr>
            <w:bookmarkStart w:id="0" w:name="_GoBack"/>
            <w:bookmarkEnd w:id="0"/>
            <w:r w:rsidRPr="003208BD">
              <w:rPr>
                <w:b/>
                <w:sz w:val="20"/>
                <w:szCs w:val="20"/>
              </w:rPr>
              <w:t>S. No</w:t>
            </w:r>
          </w:p>
        </w:tc>
        <w:tc>
          <w:tcPr>
            <w:tcW w:w="1985" w:type="dxa"/>
          </w:tcPr>
          <w:p w:rsidR="007B74F2" w:rsidRPr="003208BD" w:rsidRDefault="007B74F2" w:rsidP="007B74F2">
            <w:pPr>
              <w:jc w:val="center"/>
              <w:rPr>
                <w:b/>
                <w:sz w:val="20"/>
                <w:szCs w:val="20"/>
              </w:rPr>
            </w:pPr>
            <w:r w:rsidRPr="003208BD">
              <w:rPr>
                <w:b/>
                <w:sz w:val="20"/>
                <w:szCs w:val="20"/>
              </w:rPr>
              <w:t>Category / Type of Unit</w:t>
            </w:r>
          </w:p>
        </w:tc>
        <w:tc>
          <w:tcPr>
            <w:tcW w:w="1418" w:type="dxa"/>
          </w:tcPr>
          <w:p w:rsidR="007B74F2" w:rsidRPr="003208BD" w:rsidRDefault="007B74F2" w:rsidP="007B74F2">
            <w:pPr>
              <w:ind w:left="-61" w:right="-108"/>
              <w:rPr>
                <w:b/>
                <w:sz w:val="20"/>
                <w:szCs w:val="20"/>
              </w:rPr>
            </w:pPr>
            <w:r w:rsidRPr="003208BD">
              <w:rPr>
                <w:b/>
                <w:sz w:val="20"/>
                <w:szCs w:val="20"/>
              </w:rPr>
              <w:t>Connected to /Discharging Effluent into  Public/Municipal/ DJB Sewer</w:t>
            </w:r>
          </w:p>
        </w:tc>
        <w:tc>
          <w:tcPr>
            <w:tcW w:w="992" w:type="dxa"/>
          </w:tcPr>
          <w:p w:rsidR="007B74F2" w:rsidRPr="003208BD" w:rsidRDefault="007B74F2" w:rsidP="007B74F2">
            <w:pPr>
              <w:jc w:val="center"/>
              <w:rPr>
                <w:b/>
                <w:sz w:val="20"/>
                <w:szCs w:val="20"/>
              </w:rPr>
            </w:pPr>
            <w:r w:rsidRPr="003208BD">
              <w:rPr>
                <w:b/>
                <w:sz w:val="20"/>
                <w:szCs w:val="20"/>
              </w:rPr>
              <w:t>Having Kitchen and / or Laundry</w:t>
            </w:r>
          </w:p>
        </w:tc>
        <w:tc>
          <w:tcPr>
            <w:tcW w:w="6379" w:type="dxa"/>
          </w:tcPr>
          <w:p w:rsidR="007B74F2" w:rsidRPr="003208BD" w:rsidRDefault="007B74F2" w:rsidP="007B74F2">
            <w:pPr>
              <w:ind w:right="443"/>
              <w:jc w:val="center"/>
              <w:rPr>
                <w:b/>
                <w:sz w:val="20"/>
                <w:szCs w:val="20"/>
              </w:rPr>
            </w:pPr>
            <w:r>
              <w:rPr>
                <w:b/>
                <w:sz w:val="20"/>
                <w:szCs w:val="20"/>
              </w:rPr>
              <w:t>Effluent</w:t>
            </w:r>
            <w:r w:rsidRPr="003208BD">
              <w:rPr>
                <w:b/>
                <w:sz w:val="20"/>
                <w:szCs w:val="20"/>
              </w:rPr>
              <w:t xml:space="preserve"> Treatment System / </w:t>
            </w:r>
            <w:r>
              <w:rPr>
                <w:b/>
                <w:sz w:val="20"/>
                <w:szCs w:val="20"/>
              </w:rPr>
              <w:t xml:space="preserve"> Effluent </w:t>
            </w:r>
            <w:r w:rsidRPr="003208BD">
              <w:rPr>
                <w:b/>
                <w:sz w:val="20"/>
                <w:szCs w:val="20"/>
              </w:rPr>
              <w:t xml:space="preserve">Standards </w:t>
            </w:r>
          </w:p>
        </w:tc>
      </w:tr>
      <w:tr w:rsidR="007B74F2" w:rsidRPr="002A1AFE" w:rsidTr="007B74F2">
        <w:trPr>
          <w:trHeight w:val="419"/>
        </w:trPr>
        <w:tc>
          <w:tcPr>
            <w:tcW w:w="691" w:type="dxa"/>
            <w:vMerge w:val="restart"/>
          </w:tcPr>
          <w:p w:rsidR="007B74F2" w:rsidRPr="002A1AFE" w:rsidRDefault="007B74F2" w:rsidP="007B74F2">
            <w:pPr>
              <w:jc w:val="center"/>
              <w:rPr>
                <w:b/>
                <w:sz w:val="18"/>
                <w:szCs w:val="18"/>
              </w:rPr>
            </w:pPr>
            <w:r>
              <w:rPr>
                <w:b/>
                <w:sz w:val="18"/>
                <w:szCs w:val="18"/>
              </w:rPr>
              <w:t>1.</w:t>
            </w:r>
          </w:p>
        </w:tc>
        <w:tc>
          <w:tcPr>
            <w:tcW w:w="1985" w:type="dxa"/>
            <w:vMerge w:val="restart"/>
          </w:tcPr>
          <w:p w:rsidR="007B74F2" w:rsidRDefault="007B74F2" w:rsidP="007B74F2">
            <w:pPr>
              <w:ind w:left="-108" w:right="-108"/>
              <w:rPr>
                <w:b/>
                <w:sz w:val="18"/>
                <w:szCs w:val="18"/>
              </w:rPr>
            </w:pPr>
            <w:r>
              <w:rPr>
                <w:b/>
                <w:sz w:val="18"/>
                <w:szCs w:val="18"/>
              </w:rPr>
              <w:t> </w:t>
            </w:r>
            <w:r w:rsidRPr="003C583B">
              <w:rPr>
                <w:b/>
                <w:sz w:val="18"/>
                <w:szCs w:val="18"/>
              </w:rPr>
              <w:t>Hotels</w:t>
            </w:r>
          </w:p>
          <w:p w:rsidR="007B74F2" w:rsidRPr="003C583B" w:rsidRDefault="007B74F2" w:rsidP="007B74F2">
            <w:pPr>
              <w:ind w:left="-108" w:right="-108"/>
              <w:rPr>
                <w:b/>
                <w:sz w:val="18"/>
                <w:szCs w:val="18"/>
              </w:rPr>
            </w:pPr>
            <w:r w:rsidRPr="003C583B">
              <w:rPr>
                <w:b/>
                <w:sz w:val="18"/>
                <w:szCs w:val="18"/>
              </w:rPr>
              <w:t xml:space="preserve">(3 Star </w:t>
            </w:r>
            <w:r>
              <w:rPr>
                <w:b/>
                <w:sz w:val="18"/>
                <w:szCs w:val="18"/>
              </w:rPr>
              <w:t>a</w:t>
            </w:r>
            <w:r w:rsidRPr="003C583B">
              <w:rPr>
                <w:b/>
                <w:sz w:val="18"/>
                <w:szCs w:val="18"/>
              </w:rPr>
              <w:t xml:space="preserve">nd above) </w:t>
            </w:r>
          </w:p>
        </w:tc>
        <w:tc>
          <w:tcPr>
            <w:tcW w:w="1418" w:type="dxa"/>
          </w:tcPr>
          <w:p w:rsidR="007B74F2" w:rsidRPr="006068F5" w:rsidRDefault="007B74F2" w:rsidP="007B74F2">
            <w:pPr>
              <w:ind w:left="-61" w:right="-22"/>
              <w:jc w:val="center"/>
              <w:rPr>
                <w:sz w:val="18"/>
                <w:szCs w:val="18"/>
              </w:rPr>
            </w:pPr>
            <w:r w:rsidRPr="006068F5">
              <w:rPr>
                <w:sz w:val="18"/>
                <w:szCs w:val="18"/>
              </w:rPr>
              <w:t>Yes</w:t>
            </w:r>
          </w:p>
        </w:tc>
        <w:tc>
          <w:tcPr>
            <w:tcW w:w="992" w:type="dxa"/>
          </w:tcPr>
          <w:p w:rsidR="007B74F2" w:rsidRDefault="007B74F2" w:rsidP="007B74F2">
            <w:pPr>
              <w:jc w:val="center"/>
              <w:rPr>
                <w:sz w:val="18"/>
                <w:szCs w:val="18"/>
              </w:rPr>
            </w:pPr>
            <w:r w:rsidRPr="006068F5">
              <w:rPr>
                <w:sz w:val="18"/>
                <w:szCs w:val="18"/>
              </w:rPr>
              <w:t>Yes</w:t>
            </w:r>
          </w:p>
          <w:p w:rsidR="007B74F2" w:rsidRDefault="007B74F2" w:rsidP="007B74F2">
            <w:pPr>
              <w:jc w:val="center"/>
              <w:rPr>
                <w:sz w:val="18"/>
                <w:szCs w:val="18"/>
              </w:rPr>
            </w:pPr>
          </w:p>
          <w:p w:rsidR="007B74F2" w:rsidRDefault="007B74F2" w:rsidP="007B74F2">
            <w:pPr>
              <w:jc w:val="center"/>
              <w:rPr>
                <w:sz w:val="18"/>
                <w:szCs w:val="18"/>
              </w:rPr>
            </w:pPr>
          </w:p>
          <w:p w:rsidR="007B74F2" w:rsidRDefault="007B74F2" w:rsidP="007B74F2">
            <w:pPr>
              <w:jc w:val="center"/>
              <w:rPr>
                <w:sz w:val="18"/>
                <w:szCs w:val="18"/>
              </w:rPr>
            </w:pPr>
          </w:p>
          <w:p w:rsidR="007B74F2" w:rsidRPr="006068F5" w:rsidRDefault="007B74F2" w:rsidP="007B74F2">
            <w:pPr>
              <w:jc w:val="center"/>
              <w:rPr>
                <w:sz w:val="18"/>
                <w:szCs w:val="18"/>
              </w:rPr>
            </w:pPr>
          </w:p>
        </w:tc>
        <w:tc>
          <w:tcPr>
            <w:tcW w:w="6379" w:type="dxa"/>
            <w:vMerge w:val="restart"/>
          </w:tcPr>
          <w:p w:rsidR="007B74F2" w:rsidRDefault="007B74F2" w:rsidP="007B74F2">
            <w:pPr>
              <w:tabs>
                <w:tab w:val="left" w:pos="5472"/>
              </w:tabs>
              <w:ind w:left="-34" w:right="-18"/>
              <w:jc w:val="both"/>
              <w:rPr>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w:t>
            </w:r>
            <w:r>
              <w:rPr>
                <w:b/>
                <w:sz w:val="18"/>
                <w:szCs w:val="18"/>
              </w:rPr>
              <w:t>/Sewage Treatment Plant(STP) </w:t>
            </w:r>
            <w:r w:rsidRPr="002A1AFE">
              <w:rPr>
                <w:sz w:val="18"/>
                <w:szCs w:val="18"/>
              </w:rPr>
              <w:t>including proper Oil and Grease Trap for the effluent arising from  kitchen and</w:t>
            </w:r>
            <w:r>
              <w:rPr>
                <w:sz w:val="18"/>
                <w:szCs w:val="18"/>
              </w:rPr>
              <w:t> </w:t>
            </w:r>
            <w:r w:rsidRPr="002A1AFE">
              <w:rPr>
                <w:sz w:val="18"/>
                <w:szCs w:val="18"/>
              </w:rPr>
              <w:t>/or laundry and shall </w:t>
            </w:r>
            <w:r>
              <w:rPr>
                <w:sz w:val="18"/>
                <w:szCs w:val="18"/>
              </w:rPr>
              <w:t xml:space="preserve"> </w:t>
            </w:r>
            <w:r w:rsidRPr="002A1AFE">
              <w:rPr>
                <w:sz w:val="18"/>
                <w:szCs w:val="18"/>
              </w:rPr>
              <w:t>comply with the following Standards </w:t>
            </w:r>
            <w:r>
              <w:rPr>
                <w:sz w:val="18"/>
                <w:szCs w:val="18"/>
              </w:rPr>
              <w:t xml:space="preserve"> </w:t>
            </w:r>
            <w:r w:rsidRPr="002A1AFE">
              <w:rPr>
                <w:sz w:val="18"/>
                <w:szCs w:val="18"/>
              </w:rPr>
              <w:t xml:space="preserve">: </w:t>
            </w:r>
          </w:p>
          <w:p w:rsidR="007B74F2" w:rsidRPr="00CE4D81" w:rsidRDefault="007B74F2" w:rsidP="007B74F2">
            <w:pPr>
              <w:tabs>
                <w:tab w:val="left" w:pos="5472"/>
              </w:tabs>
              <w:ind w:left="-34" w:right="-18"/>
              <w:jc w:val="both"/>
              <w:rPr>
                <w:sz w:val="6"/>
                <w:szCs w:val="18"/>
              </w:rPr>
            </w:pP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5</w:t>
            </w:r>
            <w:r w:rsidRPr="002A1AFE">
              <w:rPr>
                <w:sz w:val="18"/>
                <w:szCs w:val="18"/>
              </w:rPr>
              <w:t>0  mg/l</w:t>
            </w:r>
            <w:r>
              <w:rPr>
                <w:sz w:val="18"/>
                <w:szCs w:val="18"/>
              </w:rPr>
              <w:t> ( </w:t>
            </w: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0 </w:t>
            </w:r>
            <w:r>
              <w:rPr>
                <w:sz w:val="18"/>
                <w:szCs w:val="18"/>
              </w:rPr>
              <w:t> </w:t>
            </w:r>
            <w:r w:rsidRPr="002A1AFE">
              <w:rPr>
                <w:sz w:val="18"/>
                <w:szCs w:val="18"/>
              </w:rPr>
              <w:t xml:space="preserve">mg/l  </w:t>
            </w:r>
          </w:p>
          <w:p w:rsidR="007B74F2" w:rsidRDefault="007B74F2" w:rsidP="007B74F2">
            <w:pPr>
              <w:tabs>
                <w:tab w:val="left" w:pos="5472"/>
              </w:tabs>
              <w:ind w:left="-34" w:right="-18"/>
              <w:jc w:val="both"/>
              <w:rPr>
                <w:sz w:val="18"/>
                <w:szCs w:val="18"/>
              </w:rPr>
            </w:pPr>
            <w:r>
              <w:rPr>
                <w:sz w:val="18"/>
                <w:szCs w:val="18"/>
              </w:rPr>
              <w:t xml:space="preserve">(iv)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r>
              <w:rPr>
                <w:sz w:val="18"/>
                <w:szCs w:val="18"/>
              </w:rPr>
              <w:t> </w:t>
            </w:r>
            <w:r w:rsidRPr="002A1AFE">
              <w:rPr>
                <w:sz w:val="18"/>
                <w:szCs w:val="18"/>
              </w:rPr>
              <w:t>(v) Phosphate a</w:t>
            </w:r>
            <w:r>
              <w:rPr>
                <w:sz w:val="18"/>
                <w:szCs w:val="18"/>
              </w:rPr>
              <w:t xml:space="preserve">s P </w:t>
            </w:r>
            <w:r w:rsidRPr="00431704">
              <w:rPr>
                <w:sz w:val="18"/>
                <w:szCs w:val="18"/>
                <w:u w:val="single"/>
              </w:rPr>
              <w:t>&lt;</w:t>
            </w:r>
            <w:r w:rsidRPr="002A1AFE">
              <w:rPr>
                <w:sz w:val="18"/>
                <w:szCs w:val="18"/>
              </w:rPr>
              <w:t xml:space="preserve"> </w:t>
            </w:r>
            <w:r>
              <w:rPr>
                <w:sz w:val="18"/>
                <w:szCs w:val="18"/>
              </w:rPr>
              <w:t> </w:t>
            </w:r>
            <w:r w:rsidRPr="002A1AFE">
              <w:rPr>
                <w:sz w:val="18"/>
                <w:szCs w:val="18"/>
              </w:rPr>
              <w:t>1</w:t>
            </w:r>
            <w:r>
              <w:rPr>
                <w:sz w:val="18"/>
                <w:szCs w:val="18"/>
              </w:rPr>
              <w:t> </w:t>
            </w:r>
            <w:r w:rsidRPr="002A1AFE">
              <w:rPr>
                <w:sz w:val="18"/>
                <w:szCs w:val="18"/>
              </w:rPr>
              <w:t>mg/l</w:t>
            </w:r>
          </w:p>
          <w:p w:rsidR="007B74F2" w:rsidRPr="00CE4D81" w:rsidRDefault="007B74F2" w:rsidP="007B74F2">
            <w:pPr>
              <w:tabs>
                <w:tab w:val="left" w:pos="5472"/>
              </w:tabs>
              <w:ind w:left="-34" w:right="-18"/>
              <w:jc w:val="both"/>
              <w:rPr>
                <w:sz w:val="8"/>
                <w:szCs w:val="18"/>
              </w:rPr>
            </w:pPr>
          </w:p>
          <w:p w:rsidR="007B74F2" w:rsidRDefault="007B74F2" w:rsidP="007B74F2">
            <w:pPr>
              <w:tabs>
                <w:tab w:val="left" w:pos="5472"/>
              </w:tabs>
              <w:ind w:left="-34" w:right="-18"/>
              <w:jc w:val="both"/>
              <w:rPr>
                <w:sz w:val="18"/>
                <w:szCs w:val="18"/>
              </w:rPr>
            </w:pPr>
            <w:r w:rsidRPr="004C1F9A">
              <w:rPr>
                <w:b/>
                <w:sz w:val="18"/>
                <w:szCs w:val="18"/>
              </w:rPr>
              <w:t xml:space="preserve">The Five Star Hotels shall comply with the above mentioned standards and shall also </w:t>
            </w:r>
            <w:r w:rsidRPr="00657520">
              <w:rPr>
                <w:b/>
                <w:sz w:val="18"/>
                <w:szCs w:val="18"/>
              </w:rPr>
              <w:t>(i)</w:t>
            </w:r>
            <w:r>
              <w:rPr>
                <w:sz w:val="18"/>
                <w:szCs w:val="18"/>
              </w:rPr>
              <w:t xml:space="preserve"> </w:t>
            </w:r>
            <w:r w:rsidRPr="00657520">
              <w:rPr>
                <w:sz w:val="18"/>
                <w:szCs w:val="18"/>
              </w:rPr>
              <w:t>Provide</w:t>
            </w:r>
            <w:r w:rsidRPr="004C1F9A">
              <w:rPr>
                <w:b/>
                <w:sz w:val="18"/>
                <w:szCs w:val="18"/>
              </w:rPr>
              <w:t xml:space="preserve"> Effluent Treatment Plant / Sewage Treatment Plant </w:t>
            </w:r>
            <w:r>
              <w:rPr>
                <w:sz w:val="18"/>
                <w:szCs w:val="18"/>
              </w:rPr>
              <w:t>to treat the entire waste water generated from the hotel using Biological treatment process.</w:t>
            </w:r>
            <w:r w:rsidRPr="00657520">
              <w:rPr>
                <w:b/>
                <w:sz w:val="18"/>
                <w:szCs w:val="18"/>
              </w:rPr>
              <w:t>(ii)</w:t>
            </w:r>
            <w:r>
              <w:rPr>
                <w:sz w:val="18"/>
                <w:szCs w:val="18"/>
              </w:rPr>
              <w:t xml:space="preserve">Treat the waste water </w:t>
            </w:r>
            <w:proofErr w:type="spellStart"/>
            <w:r w:rsidRPr="00657520">
              <w:rPr>
                <w:b/>
                <w:sz w:val="18"/>
                <w:szCs w:val="18"/>
              </w:rPr>
              <w:t>upto</w:t>
            </w:r>
            <w:proofErr w:type="spellEnd"/>
            <w:r w:rsidRPr="00657520">
              <w:rPr>
                <w:b/>
                <w:sz w:val="18"/>
                <w:szCs w:val="18"/>
              </w:rPr>
              <w:t xml:space="preserve"> tertiary level for reuse </w:t>
            </w:r>
            <w:r>
              <w:rPr>
                <w:sz w:val="18"/>
                <w:szCs w:val="18"/>
              </w:rPr>
              <w:t xml:space="preserve">of the treated effluent </w:t>
            </w:r>
            <w:r w:rsidRPr="00657520">
              <w:rPr>
                <w:b/>
                <w:sz w:val="18"/>
                <w:szCs w:val="18"/>
              </w:rPr>
              <w:t xml:space="preserve">at least for Cooling Tower / AC Plant and in horticulture </w:t>
            </w:r>
            <w:r>
              <w:rPr>
                <w:sz w:val="18"/>
                <w:szCs w:val="18"/>
              </w:rPr>
              <w:t xml:space="preserve">and in flushing of Toilets where ever possible / applicable as prescribed in the Environmental Clearance / Consent  Conditions issued earlier. The treated effluent shall be reused </w:t>
            </w:r>
            <w:proofErr w:type="spellStart"/>
            <w:r>
              <w:rPr>
                <w:sz w:val="18"/>
                <w:szCs w:val="18"/>
              </w:rPr>
              <w:t>upto</w:t>
            </w:r>
            <w:proofErr w:type="spellEnd"/>
            <w:r>
              <w:rPr>
                <w:sz w:val="18"/>
                <w:szCs w:val="18"/>
              </w:rPr>
              <w:t xml:space="preserve"> the maximum extent possible to achieve the objective of zero discharge. The hotels shall submit water mass balance chart regarding consumption of water, waste water generation and use of treated effluent </w:t>
            </w:r>
            <w:r w:rsidRPr="00657520">
              <w:rPr>
                <w:b/>
                <w:sz w:val="18"/>
                <w:szCs w:val="18"/>
              </w:rPr>
              <w:t>(iii)</w:t>
            </w:r>
            <w:r w:rsidRPr="00657520">
              <w:rPr>
                <w:sz w:val="18"/>
                <w:szCs w:val="18"/>
              </w:rPr>
              <w:t xml:space="preserve"> Provide</w:t>
            </w:r>
            <w:r w:rsidRPr="00657520">
              <w:rPr>
                <w:b/>
                <w:sz w:val="18"/>
                <w:szCs w:val="18"/>
              </w:rPr>
              <w:t xml:space="preserve"> Rain Water Harvesting System (iv)</w:t>
            </w:r>
            <w:r w:rsidRPr="00657520">
              <w:rPr>
                <w:sz w:val="18"/>
                <w:szCs w:val="18"/>
              </w:rPr>
              <w:t xml:space="preserve"> Install </w:t>
            </w:r>
            <w:r w:rsidRPr="00657520">
              <w:rPr>
                <w:b/>
                <w:sz w:val="18"/>
                <w:szCs w:val="18"/>
              </w:rPr>
              <w:t xml:space="preserve">Solar Water Heating System </w:t>
            </w:r>
            <w:r>
              <w:rPr>
                <w:sz w:val="18"/>
                <w:szCs w:val="18"/>
              </w:rPr>
              <w:t>(v)</w:t>
            </w:r>
            <w:r w:rsidRPr="00657520">
              <w:rPr>
                <w:sz w:val="18"/>
                <w:szCs w:val="18"/>
              </w:rPr>
              <w:t xml:space="preserve"> Provide</w:t>
            </w:r>
            <w:r w:rsidRPr="00657520">
              <w:rPr>
                <w:b/>
                <w:sz w:val="18"/>
                <w:szCs w:val="18"/>
              </w:rPr>
              <w:t xml:space="preserve"> Organic Waste Convertor</w:t>
            </w:r>
            <w:r>
              <w:rPr>
                <w:sz w:val="18"/>
                <w:szCs w:val="18"/>
              </w:rPr>
              <w:t xml:space="preserve"> for composting of organic waste </w:t>
            </w:r>
            <w:r w:rsidRPr="00657520">
              <w:rPr>
                <w:b/>
                <w:sz w:val="18"/>
                <w:szCs w:val="18"/>
              </w:rPr>
              <w:t>or Waste to Bio –fuel Plant (vi)</w:t>
            </w:r>
            <w:r>
              <w:rPr>
                <w:sz w:val="18"/>
                <w:szCs w:val="18"/>
              </w:rPr>
              <w:t xml:space="preserve"> Convert/Switch over from Oil fired Boiler to Natural Gas based Boiler wherever Gas Supply is available</w:t>
            </w:r>
            <w:proofErr w:type="gramStart"/>
            <w:r>
              <w:rPr>
                <w:sz w:val="18"/>
                <w:szCs w:val="18"/>
              </w:rPr>
              <w:t>.(</w:t>
            </w:r>
            <w:proofErr w:type="gramEnd"/>
            <w:r>
              <w:rPr>
                <w:sz w:val="18"/>
                <w:szCs w:val="18"/>
              </w:rPr>
              <w:t xml:space="preserve">vii)Develop Green Belt to create Buffer Zone from main roads.   </w:t>
            </w:r>
          </w:p>
          <w:p w:rsidR="007B74F2" w:rsidRPr="00564347" w:rsidRDefault="007B74F2" w:rsidP="007B74F2">
            <w:pPr>
              <w:tabs>
                <w:tab w:val="left" w:pos="5472"/>
              </w:tabs>
              <w:ind w:left="-34" w:right="-18"/>
              <w:jc w:val="both"/>
              <w:rPr>
                <w:sz w:val="6"/>
                <w:szCs w:val="18"/>
              </w:rPr>
            </w:pPr>
          </w:p>
          <w:p w:rsidR="007B74F2" w:rsidRDefault="007B74F2" w:rsidP="007B74F2">
            <w:pPr>
              <w:tabs>
                <w:tab w:val="left" w:pos="5472"/>
              </w:tabs>
              <w:ind w:left="-34" w:right="-18"/>
              <w:jc w:val="both"/>
              <w:rPr>
                <w:sz w:val="18"/>
                <w:szCs w:val="18"/>
              </w:rPr>
            </w:pPr>
            <w:r>
              <w:rPr>
                <w:sz w:val="18"/>
                <w:szCs w:val="18"/>
              </w:rPr>
              <w:t xml:space="preserve">The five star hotels are also </w:t>
            </w:r>
            <w:r w:rsidRPr="00374017">
              <w:rPr>
                <w:b/>
                <w:sz w:val="18"/>
                <w:szCs w:val="18"/>
              </w:rPr>
              <w:t>advised to take appropriate Environmental friendly measures</w:t>
            </w:r>
            <w:r>
              <w:rPr>
                <w:sz w:val="18"/>
                <w:szCs w:val="18"/>
              </w:rPr>
              <w:t xml:space="preserve">, Waste reduction measures, Water conservation measures, Energy conservation measures &amp; follow Environmentally responsible purchasing practices as envisaged in the </w:t>
            </w:r>
            <w:r w:rsidRPr="00374017">
              <w:rPr>
                <w:b/>
                <w:sz w:val="18"/>
                <w:szCs w:val="18"/>
              </w:rPr>
              <w:t>Guidelines for Green Hotels</w:t>
            </w:r>
            <w:r>
              <w:rPr>
                <w:b/>
                <w:sz w:val="18"/>
                <w:szCs w:val="18"/>
              </w:rPr>
              <w:t xml:space="preserve"> and as decided by DPCC in its Board meeting on 22.12.2010.</w:t>
            </w:r>
          </w:p>
          <w:p w:rsidR="007B74F2" w:rsidRPr="00564347" w:rsidRDefault="007B74F2" w:rsidP="007B74F2">
            <w:pPr>
              <w:ind w:left="-34" w:right="-18"/>
              <w:jc w:val="both"/>
              <w:rPr>
                <w:sz w:val="4"/>
                <w:szCs w:val="18"/>
              </w:rPr>
            </w:pPr>
          </w:p>
          <w:p w:rsidR="007B74F2" w:rsidRPr="00EA4968" w:rsidRDefault="007B74F2" w:rsidP="007B74F2">
            <w:pPr>
              <w:ind w:left="-34" w:right="-18"/>
              <w:jc w:val="both"/>
              <w:rPr>
                <w:sz w:val="8"/>
                <w:szCs w:val="18"/>
              </w:rPr>
            </w:pPr>
          </w:p>
          <w:p w:rsidR="007B74F2" w:rsidRDefault="007B74F2" w:rsidP="007B74F2">
            <w:pPr>
              <w:ind w:left="-34" w:right="-18"/>
              <w:jc w:val="both"/>
              <w:rPr>
                <w:sz w:val="18"/>
                <w:szCs w:val="18"/>
              </w:rPr>
            </w:pPr>
            <w:r>
              <w:rPr>
                <w:sz w:val="18"/>
                <w:szCs w:val="18"/>
              </w:rPr>
              <w:t>The hotels which have been given Environmental Clearance shall also comply with the conditions of Environmental Clearance.</w:t>
            </w:r>
          </w:p>
          <w:p w:rsidR="007B74F2" w:rsidRPr="006E032F" w:rsidRDefault="007B74F2" w:rsidP="007B74F2">
            <w:pPr>
              <w:ind w:left="-34" w:right="-18"/>
              <w:jc w:val="both"/>
              <w:rPr>
                <w:sz w:val="10"/>
                <w:szCs w:val="18"/>
              </w:rPr>
            </w:pPr>
          </w:p>
          <w:p w:rsidR="007B74F2"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ETP/STP and 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8E1DE0" w:rsidRDefault="007B74F2" w:rsidP="007B74F2">
            <w:pPr>
              <w:tabs>
                <w:tab w:val="left" w:pos="6129"/>
              </w:tabs>
              <w:ind w:left="-34" w:right="-18"/>
              <w:jc w:val="both"/>
              <w:rPr>
                <w:sz w:val="6"/>
                <w:szCs w:val="18"/>
              </w:rPr>
            </w:pPr>
          </w:p>
        </w:tc>
      </w:tr>
      <w:tr w:rsidR="007B74F2" w:rsidRPr="002A1AFE" w:rsidTr="007B74F2">
        <w:trPr>
          <w:trHeight w:val="710"/>
        </w:trPr>
        <w:tc>
          <w:tcPr>
            <w:tcW w:w="691" w:type="dxa"/>
            <w:vMerge/>
          </w:tcPr>
          <w:p w:rsidR="007B74F2" w:rsidRDefault="007B74F2" w:rsidP="007B74F2">
            <w:pPr>
              <w:jc w:val="center"/>
              <w:rPr>
                <w:b/>
                <w:sz w:val="18"/>
                <w:szCs w:val="18"/>
              </w:rPr>
            </w:pPr>
          </w:p>
        </w:tc>
        <w:tc>
          <w:tcPr>
            <w:tcW w:w="1985" w:type="dxa"/>
            <w:vMerge/>
          </w:tcPr>
          <w:p w:rsidR="007B74F2" w:rsidRPr="003C583B" w:rsidRDefault="007B74F2" w:rsidP="007B74F2">
            <w:pPr>
              <w:ind w:left="-108" w:right="-108"/>
              <w:rPr>
                <w:b/>
                <w:sz w:val="18"/>
                <w:szCs w:val="18"/>
              </w:rPr>
            </w:pPr>
          </w:p>
        </w:tc>
        <w:tc>
          <w:tcPr>
            <w:tcW w:w="1418" w:type="dxa"/>
          </w:tcPr>
          <w:p w:rsidR="007B74F2" w:rsidRPr="009B4423" w:rsidRDefault="007B74F2" w:rsidP="007B74F2">
            <w:pPr>
              <w:ind w:left="-61" w:right="-22"/>
              <w:jc w:val="center"/>
              <w:rPr>
                <w:sz w:val="18"/>
                <w:szCs w:val="18"/>
              </w:rPr>
            </w:pPr>
            <w:r w:rsidRPr="009B4423">
              <w:rPr>
                <w:sz w:val="18"/>
                <w:szCs w:val="18"/>
              </w:rPr>
              <w:t>No</w:t>
            </w:r>
          </w:p>
        </w:tc>
        <w:tc>
          <w:tcPr>
            <w:tcW w:w="992" w:type="dxa"/>
          </w:tcPr>
          <w:p w:rsidR="007B74F2" w:rsidRPr="006068F5" w:rsidRDefault="007B74F2" w:rsidP="007B74F2">
            <w:pPr>
              <w:jc w:val="center"/>
              <w:rPr>
                <w:sz w:val="18"/>
                <w:szCs w:val="18"/>
              </w:rPr>
            </w:pPr>
            <w:r>
              <w:rPr>
                <w:sz w:val="18"/>
                <w:szCs w:val="18"/>
              </w:rPr>
              <w:t>Yes</w:t>
            </w:r>
          </w:p>
        </w:tc>
        <w:tc>
          <w:tcPr>
            <w:tcW w:w="6379" w:type="dxa"/>
            <w:vMerge/>
          </w:tcPr>
          <w:p w:rsidR="007B74F2" w:rsidRPr="002A1AFE" w:rsidRDefault="007B74F2" w:rsidP="007B74F2">
            <w:pPr>
              <w:tabs>
                <w:tab w:val="left" w:pos="5472"/>
              </w:tabs>
              <w:ind w:left="-34" w:right="-18"/>
              <w:jc w:val="both"/>
              <w:rPr>
                <w:b/>
                <w:sz w:val="18"/>
                <w:szCs w:val="18"/>
              </w:rPr>
            </w:pPr>
          </w:p>
        </w:tc>
      </w:tr>
      <w:tr w:rsidR="007B74F2" w:rsidRPr="002A1AFE" w:rsidTr="007B74F2">
        <w:trPr>
          <w:trHeight w:val="710"/>
        </w:trPr>
        <w:tc>
          <w:tcPr>
            <w:tcW w:w="691" w:type="dxa"/>
            <w:vMerge w:val="restart"/>
          </w:tcPr>
          <w:p w:rsidR="007B74F2" w:rsidRDefault="007B74F2" w:rsidP="007B74F2">
            <w:pPr>
              <w:jc w:val="center"/>
              <w:rPr>
                <w:b/>
                <w:sz w:val="18"/>
                <w:szCs w:val="18"/>
              </w:rPr>
            </w:pPr>
            <w:r>
              <w:rPr>
                <w:b/>
                <w:sz w:val="18"/>
                <w:szCs w:val="18"/>
              </w:rPr>
              <w:t>2.</w:t>
            </w:r>
          </w:p>
          <w:p w:rsidR="007B74F2" w:rsidRDefault="007B74F2" w:rsidP="007B74F2">
            <w:pPr>
              <w:jc w:val="center"/>
              <w:rPr>
                <w:b/>
                <w:sz w:val="18"/>
                <w:szCs w:val="18"/>
              </w:rPr>
            </w:pPr>
          </w:p>
        </w:tc>
        <w:tc>
          <w:tcPr>
            <w:tcW w:w="1985" w:type="dxa"/>
            <w:vMerge w:val="restart"/>
          </w:tcPr>
          <w:p w:rsidR="007B74F2" w:rsidRPr="003C583B" w:rsidRDefault="007B74F2" w:rsidP="007B74F2">
            <w:pPr>
              <w:tabs>
                <w:tab w:val="left" w:pos="5472"/>
              </w:tabs>
              <w:ind w:left="-42" w:right="-65"/>
              <w:jc w:val="both"/>
              <w:rPr>
                <w:b/>
                <w:sz w:val="18"/>
                <w:szCs w:val="18"/>
              </w:rPr>
            </w:pPr>
            <w:r w:rsidRPr="003C583B">
              <w:rPr>
                <w:b/>
                <w:sz w:val="18"/>
                <w:szCs w:val="18"/>
              </w:rPr>
              <w:t>Hotels</w:t>
            </w:r>
            <w:r>
              <w:rPr>
                <w:b/>
                <w:sz w:val="18"/>
                <w:szCs w:val="18"/>
              </w:rPr>
              <w:t xml:space="preserve"> / Guest Houses having more than 50 rooms (double bed) or 100 rooms (single bed) (excluding 3 Star and above)</w:t>
            </w:r>
          </w:p>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ind w:left="-42" w:firstLine="42"/>
              <w:jc w:val="center"/>
              <w:rPr>
                <w:sz w:val="18"/>
                <w:szCs w:val="18"/>
              </w:rPr>
            </w:pPr>
            <w:r w:rsidRPr="002A1AFE">
              <w:rPr>
                <w:sz w:val="18"/>
                <w:szCs w:val="18"/>
              </w:rPr>
              <w:t>Yes</w:t>
            </w:r>
          </w:p>
        </w:tc>
        <w:tc>
          <w:tcPr>
            <w:tcW w:w="992" w:type="dxa"/>
          </w:tcPr>
          <w:p w:rsidR="007B74F2" w:rsidRPr="002A1AFE" w:rsidRDefault="007B74F2" w:rsidP="007B74F2">
            <w:pPr>
              <w:tabs>
                <w:tab w:val="left" w:pos="5472"/>
              </w:tabs>
              <w:ind w:left="-42" w:firstLine="42"/>
              <w:jc w:val="center"/>
              <w:rPr>
                <w:sz w:val="18"/>
                <w:szCs w:val="18"/>
              </w:rPr>
            </w:pPr>
            <w:r w:rsidRPr="002A1AFE">
              <w:rPr>
                <w:sz w:val="18"/>
                <w:szCs w:val="18"/>
              </w:rPr>
              <w:t>Yes</w:t>
            </w:r>
          </w:p>
          <w:p w:rsidR="007B74F2" w:rsidRPr="002A1AFE" w:rsidRDefault="007B74F2" w:rsidP="007B74F2">
            <w:pPr>
              <w:ind w:left="-42" w:firstLine="42"/>
              <w:jc w:val="center"/>
              <w:rPr>
                <w:sz w:val="18"/>
                <w:szCs w:val="18"/>
              </w:rPr>
            </w:pPr>
          </w:p>
        </w:tc>
        <w:tc>
          <w:tcPr>
            <w:tcW w:w="6379" w:type="dxa"/>
          </w:tcPr>
          <w:p w:rsidR="007B74F2" w:rsidRDefault="007B74F2" w:rsidP="007B74F2">
            <w:pPr>
              <w:ind w:left="-34" w:right="-18"/>
              <w:jc w:val="both"/>
              <w:rPr>
                <w:sz w:val="18"/>
                <w:szCs w:val="18"/>
              </w:rPr>
            </w:pPr>
            <w:r w:rsidRPr="002A1AFE">
              <w:rPr>
                <w:b/>
                <w:sz w:val="18"/>
                <w:szCs w:val="18"/>
              </w:rPr>
              <w:t>Effluent Treatment Plant</w:t>
            </w:r>
            <w:r>
              <w:rPr>
                <w:b/>
                <w:sz w:val="18"/>
                <w:szCs w:val="18"/>
              </w:rPr>
              <w:t> </w:t>
            </w:r>
            <w:r>
              <w:rPr>
                <w:sz w:val="18"/>
                <w:szCs w:val="18"/>
              </w:rPr>
              <w:t>(ETP) including p</w:t>
            </w:r>
            <w:r w:rsidRPr="002A1AFE">
              <w:rPr>
                <w:sz w:val="18"/>
                <w:szCs w:val="18"/>
              </w:rPr>
              <w:t>roper </w:t>
            </w:r>
            <w:r>
              <w:rPr>
                <w:sz w:val="18"/>
                <w:szCs w:val="18"/>
              </w:rPr>
              <w:t> </w:t>
            </w:r>
            <w:r w:rsidRPr="006907D4">
              <w:rPr>
                <w:sz w:val="18"/>
                <w:szCs w:val="18"/>
              </w:rPr>
              <w:t>Oil and </w:t>
            </w:r>
            <w:r>
              <w:rPr>
                <w:sz w:val="18"/>
                <w:szCs w:val="18"/>
              </w:rPr>
              <w:t>Grease Trap </w:t>
            </w:r>
            <w:r w:rsidRPr="002A1AFE">
              <w:rPr>
                <w:sz w:val="18"/>
                <w:szCs w:val="18"/>
              </w:rPr>
              <w:t>for the </w:t>
            </w:r>
          </w:p>
          <w:p w:rsidR="007B74F2" w:rsidRDefault="007B74F2" w:rsidP="007B74F2">
            <w:pPr>
              <w:ind w:left="-34" w:right="-18"/>
              <w:jc w:val="both"/>
              <w:rPr>
                <w:sz w:val="18"/>
                <w:szCs w:val="18"/>
              </w:rPr>
            </w:pPr>
            <w:r w:rsidRPr="002A1AFE">
              <w:rPr>
                <w:sz w:val="18"/>
                <w:szCs w:val="18"/>
              </w:rPr>
              <w:t>effluent arising from kitchen and</w:t>
            </w:r>
            <w:r>
              <w:rPr>
                <w:sz w:val="18"/>
                <w:szCs w:val="18"/>
              </w:rPr>
              <w:t> /or laundry </w:t>
            </w:r>
            <w:r w:rsidRPr="002A1AFE">
              <w:rPr>
                <w:sz w:val="18"/>
                <w:szCs w:val="18"/>
              </w:rPr>
              <w:t> and shall comply with the </w:t>
            </w:r>
            <w:r>
              <w:rPr>
                <w:sz w:val="18"/>
                <w:szCs w:val="18"/>
              </w:rPr>
              <w:t xml:space="preserve"> </w:t>
            </w:r>
            <w:r w:rsidRPr="002A1AFE">
              <w:rPr>
                <w:sz w:val="18"/>
                <w:szCs w:val="18"/>
              </w:rPr>
              <w:t>following General Standards for</w:t>
            </w:r>
            <w:r>
              <w:rPr>
                <w:sz w:val="18"/>
                <w:szCs w:val="18"/>
              </w:rPr>
              <w:t xml:space="preserve">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r>
              <w:rPr>
                <w:sz w:val="18"/>
                <w:szCs w:val="18"/>
              </w:rPr>
              <w:t> </w:t>
            </w:r>
            <w:r w:rsidRPr="002A1AFE">
              <w:rPr>
                <w:sz w:val="18"/>
                <w:szCs w:val="18"/>
              </w:rPr>
              <w:t>into</w:t>
            </w:r>
            <w:r>
              <w:rPr>
                <w:sz w:val="18"/>
                <w:szCs w:val="18"/>
              </w:rPr>
              <w:t>  </w:t>
            </w:r>
            <w:r w:rsidRPr="002A1AFE">
              <w:rPr>
                <w:sz w:val="18"/>
                <w:szCs w:val="18"/>
              </w:rPr>
              <w:t>Public Sewers:</w:t>
            </w:r>
          </w:p>
          <w:p w:rsidR="007B74F2" w:rsidRPr="00B81919" w:rsidRDefault="007B74F2" w:rsidP="007B74F2">
            <w:pPr>
              <w:ind w:left="-34" w:right="-18"/>
              <w:jc w:val="both"/>
              <w:rPr>
                <w:sz w:val="6"/>
                <w:szCs w:val="18"/>
              </w:rPr>
            </w:pP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xml:space="preserve">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w:t>
            </w:r>
            <w:r w:rsidRPr="002A1AFE">
              <w:rPr>
                <w:sz w:val="18"/>
                <w:szCs w:val="18"/>
              </w:rPr>
              <w:t xml:space="preserve">600   mg/l   </w:t>
            </w:r>
          </w:p>
          <w:p w:rsidR="007B74F2" w:rsidRDefault="007B74F2" w:rsidP="007B74F2">
            <w:pPr>
              <w:tabs>
                <w:tab w:val="left" w:pos="5472"/>
              </w:tabs>
              <w:ind w:left="-34" w:right="-18"/>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50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20 </w:t>
            </w:r>
            <w:r>
              <w:rPr>
                <w:sz w:val="18"/>
                <w:szCs w:val="18"/>
              </w:rPr>
              <w:t>  </w:t>
            </w:r>
            <w:r w:rsidRPr="002A1AFE">
              <w:rPr>
                <w:sz w:val="18"/>
                <w:szCs w:val="18"/>
              </w:rPr>
              <w:t>mg/l</w:t>
            </w:r>
          </w:p>
          <w:p w:rsidR="007B74F2" w:rsidRPr="00B81919" w:rsidRDefault="007B74F2" w:rsidP="007B74F2">
            <w:pPr>
              <w:tabs>
                <w:tab w:val="left" w:pos="5472"/>
              </w:tabs>
              <w:ind w:left="-34" w:right="-18"/>
              <w:jc w:val="both"/>
              <w:rPr>
                <w:sz w:val="4"/>
                <w:szCs w:val="18"/>
              </w:rPr>
            </w:pPr>
          </w:p>
          <w:p w:rsidR="007B74F2" w:rsidRDefault="007B74F2" w:rsidP="007B74F2">
            <w:pPr>
              <w:ind w:left="-34" w:right="-18"/>
              <w:jc w:val="both"/>
              <w:rPr>
                <w:sz w:val="18"/>
                <w:szCs w:val="18"/>
              </w:rPr>
            </w:pPr>
            <w:r w:rsidRPr="002A1AFE">
              <w:rPr>
                <w:sz w:val="18"/>
                <w:szCs w:val="18"/>
              </w:rPr>
              <w:t>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submit</w:t>
            </w:r>
            <w:r>
              <w:rPr>
                <w:sz w:val="18"/>
                <w:szCs w:val="18"/>
              </w:rPr>
              <w:t> Photographs and details (Size / Dimensions &amp; Schematic Diagram) of the ETP an</w:t>
            </w:r>
            <w:r w:rsidRPr="006907D4">
              <w:rPr>
                <w:sz w:val="18"/>
                <w:szCs w:val="18"/>
              </w:rPr>
              <w:t>d</w:t>
            </w:r>
            <w:r>
              <w:rPr>
                <w:sz w:val="18"/>
                <w:szCs w:val="18"/>
              </w:rPr>
              <w:t> 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proofErr w:type="gramStart"/>
            <w:r>
              <w:rPr>
                <w:sz w:val="18"/>
                <w:szCs w:val="18"/>
              </w:rPr>
              <w:t xml:space="preserve">  </w:t>
            </w:r>
            <w:r w:rsidRPr="002A1AFE">
              <w:rPr>
                <w:sz w:val="18"/>
                <w:szCs w:val="18"/>
              </w:rPr>
              <w:t>Laboratories</w:t>
            </w:r>
            <w:proofErr w:type="gramEnd"/>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2A1AFE" w:rsidRDefault="007B74F2" w:rsidP="007B74F2">
            <w:pPr>
              <w:ind w:left="-34" w:right="-18"/>
              <w:jc w:val="both"/>
              <w:rPr>
                <w:sz w:val="18"/>
                <w:szCs w:val="18"/>
              </w:rPr>
            </w:pPr>
          </w:p>
        </w:tc>
      </w:tr>
      <w:tr w:rsidR="007B74F2" w:rsidRPr="002A1AFE" w:rsidTr="007B74F2">
        <w:trPr>
          <w:trHeight w:val="382"/>
        </w:trPr>
        <w:tc>
          <w:tcPr>
            <w:tcW w:w="691" w:type="dxa"/>
            <w:vMerge/>
          </w:tcPr>
          <w:p w:rsidR="007B74F2" w:rsidRDefault="007B74F2" w:rsidP="007B74F2">
            <w:pPr>
              <w:jc w:val="center"/>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Default="007B74F2" w:rsidP="007B74F2">
            <w:pPr>
              <w:ind w:left="-42" w:firstLine="42"/>
              <w:jc w:val="center"/>
              <w:rPr>
                <w:sz w:val="18"/>
                <w:szCs w:val="18"/>
              </w:rPr>
            </w:pPr>
          </w:p>
          <w:p w:rsidR="007B74F2" w:rsidRPr="002A1AFE" w:rsidRDefault="007B74F2" w:rsidP="007B74F2">
            <w:pPr>
              <w:ind w:left="-42" w:firstLine="42"/>
              <w:jc w:val="center"/>
              <w:rPr>
                <w:sz w:val="18"/>
                <w:szCs w:val="18"/>
              </w:rPr>
            </w:pPr>
            <w:r>
              <w:rPr>
                <w:sz w:val="18"/>
                <w:szCs w:val="18"/>
              </w:rPr>
              <w:t>Yes</w:t>
            </w:r>
          </w:p>
        </w:tc>
        <w:tc>
          <w:tcPr>
            <w:tcW w:w="992" w:type="dxa"/>
          </w:tcPr>
          <w:p w:rsidR="007B74F2" w:rsidRDefault="007B74F2" w:rsidP="007B74F2">
            <w:pPr>
              <w:tabs>
                <w:tab w:val="left" w:pos="5472"/>
              </w:tabs>
              <w:ind w:left="-42" w:firstLine="42"/>
              <w:jc w:val="center"/>
              <w:rPr>
                <w:sz w:val="18"/>
                <w:szCs w:val="18"/>
              </w:rPr>
            </w:pPr>
          </w:p>
          <w:p w:rsidR="007B74F2" w:rsidRPr="002A1AFE" w:rsidRDefault="007B74F2" w:rsidP="007B74F2">
            <w:pPr>
              <w:tabs>
                <w:tab w:val="left" w:pos="5472"/>
              </w:tabs>
              <w:ind w:left="-42" w:firstLine="42"/>
              <w:jc w:val="center"/>
              <w:rPr>
                <w:sz w:val="18"/>
                <w:szCs w:val="18"/>
              </w:rPr>
            </w:pPr>
            <w:r>
              <w:rPr>
                <w:sz w:val="18"/>
                <w:szCs w:val="18"/>
              </w:rPr>
              <w:t>No</w:t>
            </w:r>
          </w:p>
        </w:tc>
        <w:tc>
          <w:tcPr>
            <w:tcW w:w="6379" w:type="dxa"/>
          </w:tcPr>
          <w:p w:rsidR="007B74F2" w:rsidRPr="004A16EE" w:rsidRDefault="007B74F2" w:rsidP="007B74F2">
            <w:pPr>
              <w:tabs>
                <w:tab w:val="left" w:pos="5472"/>
              </w:tabs>
              <w:ind w:left="-34" w:right="-18"/>
              <w:jc w:val="both"/>
              <w:rPr>
                <w:b/>
                <w:sz w:val="10"/>
                <w:szCs w:val="18"/>
              </w:rPr>
            </w:pPr>
          </w:p>
          <w:p w:rsidR="007B74F2" w:rsidRDefault="007B74F2" w:rsidP="007B74F2">
            <w:pPr>
              <w:tabs>
                <w:tab w:val="left" w:pos="5472"/>
              </w:tabs>
              <w:ind w:left="-34" w:right="-18"/>
              <w:jc w:val="both"/>
              <w:rPr>
                <w:b/>
                <w:sz w:val="18"/>
                <w:szCs w:val="18"/>
              </w:rPr>
            </w:pPr>
            <w:r w:rsidRPr="002A1AFE">
              <w:rPr>
                <w:b/>
                <w:sz w:val="18"/>
                <w:szCs w:val="18"/>
              </w:rPr>
              <w:t>Exempted from providing Treatment System for wastewater</w:t>
            </w:r>
            <w:r>
              <w:rPr>
                <w:b/>
                <w:sz w:val="18"/>
                <w:szCs w:val="18"/>
              </w:rPr>
              <w:t>.</w:t>
            </w:r>
            <w:r w:rsidRPr="002A1AFE">
              <w:rPr>
                <w:b/>
                <w:sz w:val="18"/>
                <w:szCs w:val="18"/>
              </w:rPr>
              <w:t xml:space="preserve"> </w:t>
            </w:r>
          </w:p>
          <w:p w:rsidR="007B74F2" w:rsidRPr="004A16EE" w:rsidRDefault="007B74F2" w:rsidP="007B74F2">
            <w:pPr>
              <w:tabs>
                <w:tab w:val="left" w:pos="5472"/>
              </w:tabs>
              <w:ind w:left="-34" w:right="-18"/>
              <w:jc w:val="both"/>
              <w:rPr>
                <w:b/>
                <w:sz w:val="12"/>
                <w:szCs w:val="18"/>
              </w:rPr>
            </w:pPr>
          </w:p>
        </w:tc>
      </w:tr>
      <w:tr w:rsidR="007B74F2" w:rsidRPr="002A1AFE" w:rsidTr="007B74F2">
        <w:trPr>
          <w:trHeight w:val="710"/>
        </w:trPr>
        <w:tc>
          <w:tcPr>
            <w:tcW w:w="691" w:type="dxa"/>
            <w:vMerge/>
          </w:tcPr>
          <w:p w:rsidR="007B74F2" w:rsidRDefault="007B74F2" w:rsidP="007B74F2">
            <w:pPr>
              <w:jc w:val="center"/>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ind w:left="-42" w:firstLine="42"/>
              <w:jc w:val="center"/>
              <w:rPr>
                <w:sz w:val="18"/>
                <w:szCs w:val="18"/>
              </w:rPr>
            </w:pPr>
            <w:r>
              <w:rPr>
                <w:sz w:val="18"/>
                <w:szCs w:val="18"/>
              </w:rPr>
              <w:t>No</w:t>
            </w:r>
          </w:p>
        </w:tc>
        <w:tc>
          <w:tcPr>
            <w:tcW w:w="992" w:type="dxa"/>
          </w:tcPr>
          <w:p w:rsidR="007B74F2" w:rsidRPr="002A1AFE" w:rsidRDefault="007B74F2" w:rsidP="007B74F2">
            <w:pPr>
              <w:tabs>
                <w:tab w:val="left" w:pos="5472"/>
              </w:tabs>
              <w:ind w:left="-42" w:firstLine="42"/>
              <w:jc w:val="center"/>
              <w:rPr>
                <w:sz w:val="18"/>
                <w:szCs w:val="18"/>
              </w:rPr>
            </w:pPr>
            <w:r w:rsidRPr="002A1AFE">
              <w:rPr>
                <w:sz w:val="18"/>
                <w:szCs w:val="18"/>
              </w:rPr>
              <w:t>Yes</w:t>
            </w:r>
          </w:p>
          <w:p w:rsidR="007B74F2" w:rsidRPr="002A1AFE" w:rsidRDefault="007B74F2" w:rsidP="007B74F2">
            <w:pPr>
              <w:ind w:left="-42" w:firstLine="42"/>
              <w:jc w:val="center"/>
              <w:rPr>
                <w:sz w:val="18"/>
                <w:szCs w:val="18"/>
              </w:rPr>
            </w:pPr>
          </w:p>
        </w:tc>
        <w:tc>
          <w:tcPr>
            <w:tcW w:w="6379" w:type="dxa"/>
          </w:tcPr>
          <w:p w:rsidR="007B74F2" w:rsidRDefault="007B74F2" w:rsidP="007B74F2">
            <w:pPr>
              <w:tabs>
                <w:tab w:val="left" w:pos="5472"/>
              </w:tabs>
              <w:ind w:left="-34" w:right="-18"/>
              <w:jc w:val="both"/>
              <w:rPr>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w:t>
            </w:r>
            <w:r>
              <w:rPr>
                <w:b/>
                <w:sz w:val="18"/>
                <w:szCs w:val="18"/>
              </w:rPr>
              <w:t>/Sewage Treatment Plant(STP) </w:t>
            </w:r>
            <w:r w:rsidRPr="002A1AFE">
              <w:rPr>
                <w:sz w:val="18"/>
                <w:szCs w:val="18"/>
              </w:rPr>
              <w:t>including proper Oil and Grease Trap for the effluent arising from  kitchen and</w:t>
            </w:r>
            <w:r>
              <w:rPr>
                <w:sz w:val="18"/>
                <w:szCs w:val="18"/>
              </w:rPr>
              <w:t> </w:t>
            </w:r>
            <w:r w:rsidRPr="002A1AFE">
              <w:rPr>
                <w:sz w:val="18"/>
                <w:szCs w:val="18"/>
              </w:rPr>
              <w:t>/or laundry and shall </w:t>
            </w:r>
            <w:r>
              <w:rPr>
                <w:sz w:val="18"/>
                <w:szCs w:val="18"/>
              </w:rPr>
              <w:t xml:space="preserve"> </w:t>
            </w:r>
            <w:r w:rsidRPr="002A1AFE">
              <w:rPr>
                <w:sz w:val="18"/>
                <w:szCs w:val="18"/>
              </w:rPr>
              <w:t>comply with the following Standards </w:t>
            </w:r>
            <w:r>
              <w:rPr>
                <w:sz w:val="18"/>
                <w:szCs w:val="18"/>
              </w:rPr>
              <w:t xml:space="preserve"> </w:t>
            </w:r>
            <w:r w:rsidRPr="002A1AFE">
              <w:rPr>
                <w:sz w:val="18"/>
                <w:szCs w:val="18"/>
              </w:rPr>
              <w:t xml:space="preserve">: </w:t>
            </w:r>
          </w:p>
          <w:p w:rsidR="007B74F2" w:rsidRPr="00A542F6" w:rsidRDefault="007B74F2" w:rsidP="007B74F2">
            <w:pPr>
              <w:tabs>
                <w:tab w:val="left" w:pos="5472"/>
              </w:tabs>
              <w:ind w:left="-34" w:right="-18"/>
              <w:jc w:val="both"/>
              <w:rPr>
                <w:sz w:val="10"/>
                <w:szCs w:val="18"/>
              </w:rPr>
            </w:pP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5</w:t>
            </w:r>
            <w:r w:rsidRPr="002A1AFE">
              <w:rPr>
                <w:sz w:val="18"/>
                <w:szCs w:val="18"/>
              </w:rPr>
              <w:t>0  mg/l</w:t>
            </w:r>
            <w:r>
              <w:rPr>
                <w:sz w:val="18"/>
                <w:szCs w:val="18"/>
              </w:rPr>
              <w:t> ( </w:t>
            </w: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0 </w:t>
            </w:r>
            <w:r>
              <w:rPr>
                <w:sz w:val="18"/>
                <w:szCs w:val="18"/>
              </w:rPr>
              <w:t> </w:t>
            </w:r>
            <w:r w:rsidRPr="002A1AFE">
              <w:rPr>
                <w:sz w:val="18"/>
                <w:szCs w:val="18"/>
              </w:rPr>
              <w:t xml:space="preserve">mg/l  </w:t>
            </w:r>
          </w:p>
          <w:p w:rsidR="007B74F2" w:rsidRDefault="007B74F2" w:rsidP="007B74F2">
            <w:pPr>
              <w:tabs>
                <w:tab w:val="left" w:pos="5472"/>
              </w:tabs>
              <w:ind w:left="-34" w:right="-18"/>
              <w:jc w:val="both"/>
              <w:rPr>
                <w:sz w:val="18"/>
                <w:szCs w:val="18"/>
              </w:rPr>
            </w:pPr>
            <w:r>
              <w:rPr>
                <w:sz w:val="18"/>
                <w:szCs w:val="18"/>
              </w:rPr>
              <w:t xml:space="preserve">(iv)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r>
              <w:rPr>
                <w:sz w:val="18"/>
                <w:szCs w:val="18"/>
              </w:rPr>
              <w:t> </w:t>
            </w:r>
            <w:r w:rsidRPr="002A1AFE">
              <w:rPr>
                <w:sz w:val="18"/>
                <w:szCs w:val="18"/>
              </w:rPr>
              <w:t>(v) Phosphate a</w:t>
            </w:r>
            <w:r>
              <w:rPr>
                <w:sz w:val="18"/>
                <w:szCs w:val="18"/>
              </w:rPr>
              <w:t xml:space="preserve">s P </w:t>
            </w:r>
            <w:r w:rsidRPr="00431704">
              <w:rPr>
                <w:sz w:val="18"/>
                <w:szCs w:val="18"/>
                <w:u w:val="single"/>
              </w:rPr>
              <w:t>&lt;</w:t>
            </w:r>
            <w:r w:rsidRPr="002A1AFE">
              <w:rPr>
                <w:sz w:val="18"/>
                <w:szCs w:val="18"/>
              </w:rPr>
              <w:t xml:space="preserve"> </w:t>
            </w:r>
            <w:r>
              <w:rPr>
                <w:sz w:val="18"/>
                <w:szCs w:val="18"/>
              </w:rPr>
              <w:t> </w:t>
            </w:r>
            <w:r w:rsidRPr="002A1AFE">
              <w:rPr>
                <w:sz w:val="18"/>
                <w:szCs w:val="18"/>
              </w:rPr>
              <w:t>1</w:t>
            </w:r>
            <w:r>
              <w:rPr>
                <w:sz w:val="18"/>
                <w:szCs w:val="18"/>
              </w:rPr>
              <w:t> </w:t>
            </w:r>
            <w:r w:rsidRPr="002A1AFE">
              <w:rPr>
                <w:sz w:val="18"/>
                <w:szCs w:val="18"/>
              </w:rPr>
              <w:t>mg/l</w:t>
            </w:r>
          </w:p>
          <w:p w:rsidR="007B74F2" w:rsidRDefault="007B74F2" w:rsidP="007B74F2">
            <w:pPr>
              <w:tabs>
                <w:tab w:val="left" w:pos="5472"/>
              </w:tabs>
              <w:ind w:left="-34" w:right="-18"/>
              <w:jc w:val="both"/>
              <w:rPr>
                <w:sz w:val="2"/>
                <w:szCs w:val="18"/>
              </w:rPr>
            </w:pPr>
          </w:p>
          <w:p w:rsidR="007B74F2" w:rsidRPr="003F3BBB" w:rsidRDefault="007B74F2" w:rsidP="007B74F2">
            <w:pPr>
              <w:tabs>
                <w:tab w:val="left" w:pos="5472"/>
              </w:tabs>
              <w:ind w:left="-34" w:right="-18"/>
              <w:jc w:val="both"/>
              <w:rPr>
                <w:sz w:val="2"/>
                <w:szCs w:val="18"/>
              </w:rPr>
            </w:pPr>
          </w:p>
          <w:p w:rsidR="007B74F2" w:rsidRDefault="007B74F2" w:rsidP="007B74F2">
            <w:pPr>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ETP/STP and 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4A16EE" w:rsidRDefault="007B74F2" w:rsidP="007B74F2">
            <w:pPr>
              <w:ind w:left="-34" w:right="-18"/>
              <w:jc w:val="both"/>
              <w:rPr>
                <w:sz w:val="12"/>
                <w:szCs w:val="18"/>
              </w:rPr>
            </w:pPr>
          </w:p>
        </w:tc>
      </w:tr>
      <w:tr w:rsidR="007B74F2" w:rsidRPr="002A1AFE" w:rsidTr="007B74F2">
        <w:trPr>
          <w:trHeight w:val="710"/>
        </w:trPr>
        <w:tc>
          <w:tcPr>
            <w:tcW w:w="691" w:type="dxa"/>
            <w:vMerge/>
          </w:tcPr>
          <w:p w:rsidR="007B74F2" w:rsidRDefault="007B74F2" w:rsidP="007B74F2">
            <w:pPr>
              <w:jc w:val="center"/>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ind w:left="-42" w:firstLine="42"/>
              <w:jc w:val="center"/>
              <w:rPr>
                <w:sz w:val="18"/>
                <w:szCs w:val="18"/>
              </w:rPr>
            </w:pPr>
            <w:r>
              <w:rPr>
                <w:sz w:val="18"/>
                <w:szCs w:val="18"/>
              </w:rPr>
              <w:t>No</w:t>
            </w:r>
          </w:p>
        </w:tc>
        <w:tc>
          <w:tcPr>
            <w:tcW w:w="992" w:type="dxa"/>
          </w:tcPr>
          <w:p w:rsidR="007B74F2" w:rsidRPr="002A1AFE" w:rsidRDefault="007B74F2" w:rsidP="007B74F2">
            <w:pPr>
              <w:tabs>
                <w:tab w:val="left" w:pos="5472"/>
              </w:tabs>
              <w:ind w:left="-42" w:firstLine="42"/>
              <w:jc w:val="center"/>
              <w:rPr>
                <w:sz w:val="18"/>
                <w:szCs w:val="18"/>
              </w:rPr>
            </w:pPr>
            <w:r>
              <w:rPr>
                <w:sz w:val="18"/>
                <w:szCs w:val="18"/>
              </w:rPr>
              <w:t>No</w:t>
            </w:r>
          </w:p>
          <w:p w:rsidR="007B74F2" w:rsidRPr="002A1AFE" w:rsidRDefault="007B74F2" w:rsidP="007B74F2">
            <w:pPr>
              <w:ind w:left="-42" w:firstLine="42"/>
              <w:jc w:val="center"/>
              <w:rPr>
                <w:sz w:val="18"/>
                <w:szCs w:val="18"/>
              </w:rPr>
            </w:pPr>
          </w:p>
        </w:tc>
        <w:tc>
          <w:tcPr>
            <w:tcW w:w="6379" w:type="dxa"/>
          </w:tcPr>
          <w:p w:rsidR="007B74F2" w:rsidRDefault="007B74F2" w:rsidP="007B74F2">
            <w:pPr>
              <w:tabs>
                <w:tab w:val="left" w:pos="5472"/>
              </w:tabs>
              <w:ind w:right="-18"/>
              <w:jc w:val="both"/>
              <w:rPr>
                <w:sz w:val="18"/>
                <w:szCs w:val="18"/>
              </w:rPr>
            </w:pPr>
            <w:r>
              <w:rPr>
                <w:b/>
                <w:sz w:val="18"/>
                <w:szCs w:val="18"/>
              </w:rPr>
              <w:t>Sewage Treatment Plant (STP)</w:t>
            </w:r>
            <w:r>
              <w:rPr>
                <w:sz w:val="18"/>
                <w:szCs w:val="18"/>
              </w:rPr>
              <w:t xml:space="preserve"> for the effluent generated from toilet, bathrooms etc. </w:t>
            </w:r>
            <w:r w:rsidRPr="002A1AFE">
              <w:rPr>
                <w:sz w:val="18"/>
                <w:szCs w:val="18"/>
              </w:rPr>
              <w:t> and shall comply with the following</w:t>
            </w:r>
            <w:r>
              <w:rPr>
                <w:sz w:val="18"/>
                <w:szCs w:val="18"/>
              </w:rPr>
              <w:t> </w:t>
            </w:r>
            <w:r w:rsidRPr="002A1AFE">
              <w:rPr>
                <w:sz w:val="18"/>
                <w:szCs w:val="18"/>
              </w:rPr>
              <w:t>Standards </w:t>
            </w:r>
            <w:r>
              <w:rPr>
                <w:sz w:val="18"/>
                <w:szCs w:val="18"/>
              </w:rPr>
              <w:t xml:space="preserve"> </w:t>
            </w:r>
            <w:r w:rsidRPr="002A1AFE">
              <w:rPr>
                <w:sz w:val="18"/>
                <w:szCs w:val="18"/>
              </w:rPr>
              <w:t xml:space="preserve">: </w:t>
            </w: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5</w:t>
            </w:r>
            <w:r w:rsidRPr="002A1AFE">
              <w:rPr>
                <w:sz w:val="18"/>
                <w:szCs w:val="18"/>
              </w:rPr>
              <w:t>0  mg/l</w:t>
            </w:r>
            <w:r>
              <w:rPr>
                <w:sz w:val="18"/>
                <w:szCs w:val="18"/>
              </w:rPr>
              <w:t> ( </w:t>
            </w: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0 </w:t>
            </w:r>
            <w:r>
              <w:rPr>
                <w:sz w:val="18"/>
                <w:szCs w:val="18"/>
              </w:rPr>
              <w:t> </w:t>
            </w:r>
            <w:r w:rsidRPr="002A1AFE">
              <w:rPr>
                <w:sz w:val="18"/>
                <w:szCs w:val="18"/>
              </w:rPr>
              <w:t xml:space="preserve">mg/l  </w:t>
            </w:r>
          </w:p>
          <w:p w:rsidR="007B74F2" w:rsidRDefault="007B74F2" w:rsidP="007B74F2">
            <w:pPr>
              <w:tabs>
                <w:tab w:val="left" w:pos="5472"/>
              </w:tabs>
              <w:ind w:left="-34" w:right="-18"/>
              <w:jc w:val="both"/>
              <w:rPr>
                <w:sz w:val="18"/>
                <w:szCs w:val="18"/>
              </w:rPr>
            </w:pPr>
            <w:r>
              <w:rPr>
                <w:sz w:val="18"/>
                <w:szCs w:val="18"/>
              </w:rPr>
              <w:t xml:space="preserve">(iv)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r>
              <w:rPr>
                <w:sz w:val="18"/>
                <w:szCs w:val="18"/>
              </w:rPr>
              <w:t> </w:t>
            </w:r>
            <w:r w:rsidRPr="002A1AFE">
              <w:rPr>
                <w:sz w:val="18"/>
                <w:szCs w:val="18"/>
              </w:rPr>
              <w:t>(v) Phosphate a</w:t>
            </w:r>
            <w:r>
              <w:rPr>
                <w:sz w:val="18"/>
                <w:szCs w:val="18"/>
              </w:rPr>
              <w:t xml:space="preserve">s P </w:t>
            </w:r>
            <w:r w:rsidRPr="00431704">
              <w:rPr>
                <w:sz w:val="18"/>
                <w:szCs w:val="18"/>
                <w:u w:val="single"/>
              </w:rPr>
              <w:t>&lt;</w:t>
            </w:r>
            <w:r w:rsidRPr="002A1AFE">
              <w:rPr>
                <w:sz w:val="18"/>
                <w:szCs w:val="18"/>
              </w:rPr>
              <w:t xml:space="preserve"> </w:t>
            </w:r>
            <w:r>
              <w:rPr>
                <w:sz w:val="18"/>
                <w:szCs w:val="18"/>
              </w:rPr>
              <w:t> </w:t>
            </w:r>
            <w:r w:rsidRPr="002A1AFE">
              <w:rPr>
                <w:sz w:val="18"/>
                <w:szCs w:val="18"/>
              </w:rPr>
              <w:t>1</w:t>
            </w:r>
            <w:r>
              <w:rPr>
                <w:sz w:val="18"/>
                <w:szCs w:val="18"/>
              </w:rPr>
              <w:t> </w:t>
            </w:r>
            <w:r w:rsidRPr="002A1AFE">
              <w:rPr>
                <w:sz w:val="18"/>
                <w:szCs w:val="18"/>
              </w:rPr>
              <w:t>mg/l</w:t>
            </w:r>
          </w:p>
          <w:p w:rsidR="007B74F2" w:rsidRPr="00377596" w:rsidRDefault="007B74F2" w:rsidP="007B74F2">
            <w:pPr>
              <w:tabs>
                <w:tab w:val="left" w:pos="6129"/>
              </w:tabs>
              <w:ind w:left="-34" w:right="-18"/>
              <w:jc w:val="both"/>
              <w:rPr>
                <w:sz w:val="4"/>
                <w:szCs w:val="18"/>
              </w:rPr>
            </w:pPr>
          </w:p>
          <w:p w:rsidR="007B74F2"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STP and </w:t>
            </w:r>
            <w:r w:rsidRPr="00491CDF">
              <w:rPr>
                <w:b/>
                <w:sz w:val="18"/>
                <w:szCs w:val="18"/>
              </w:rPr>
              <w:t>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9F684E" w:rsidRDefault="007B74F2" w:rsidP="007B74F2">
            <w:pPr>
              <w:tabs>
                <w:tab w:val="left" w:pos="6129"/>
              </w:tabs>
              <w:ind w:left="-34" w:right="-18"/>
              <w:jc w:val="both"/>
              <w:rPr>
                <w:sz w:val="6"/>
                <w:szCs w:val="18"/>
              </w:rPr>
            </w:pPr>
          </w:p>
        </w:tc>
      </w:tr>
      <w:tr w:rsidR="007B74F2" w:rsidRPr="002A1AFE" w:rsidTr="007B74F2">
        <w:trPr>
          <w:trHeight w:val="710"/>
        </w:trPr>
        <w:tc>
          <w:tcPr>
            <w:tcW w:w="691" w:type="dxa"/>
          </w:tcPr>
          <w:p w:rsidR="007B74F2" w:rsidRPr="003208BD" w:rsidRDefault="007B74F2" w:rsidP="007B74F2">
            <w:pPr>
              <w:jc w:val="center"/>
              <w:rPr>
                <w:b/>
                <w:sz w:val="20"/>
                <w:szCs w:val="20"/>
              </w:rPr>
            </w:pPr>
            <w:r w:rsidRPr="003208BD">
              <w:rPr>
                <w:b/>
                <w:sz w:val="20"/>
                <w:szCs w:val="20"/>
              </w:rPr>
              <w:t>S. No</w:t>
            </w:r>
          </w:p>
        </w:tc>
        <w:tc>
          <w:tcPr>
            <w:tcW w:w="1985" w:type="dxa"/>
          </w:tcPr>
          <w:p w:rsidR="007B74F2" w:rsidRPr="003208BD" w:rsidRDefault="007B74F2" w:rsidP="007B74F2">
            <w:pPr>
              <w:jc w:val="center"/>
              <w:rPr>
                <w:b/>
                <w:sz w:val="20"/>
                <w:szCs w:val="20"/>
              </w:rPr>
            </w:pPr>
            <w:r w:rsidRPr="003208BD">
              <w:rPr>
                <w:b/>
                <w:sz w:val="20"/>
                <w:szCs w:val="20"/>
              </w:rPr>
              <w:t>Category / Type of Unit</w:t>
            </w:r>
          </w:p>
        </w:tc>
        <w:tc>
          <w:tcPr>
            <w:tcW w:w="1418" w:type="dxa"/>
          </w:tcPr>
          <w:p w:rsidR="007B74F2" w:rsidRPr="003208BD" w:rsidRDefault="007B74F2" w:rsidP="007B74F2">
            <w:pPr>
              <w:ind w:left="-61" w:right="-108"/>
              <w:rPr>
                <w:b/>
                <w:sz w:val="20"/>
                <w:szCs w:val="20"/>
              </w:rPr>
            </w:pPr>
            <w:r w:rsidRPr="003208BD">
              <w:rPr>
                <w:b/>
                <w:sz w:val="20"/>
                <w:szCs w:val="20"/>
              </w:rPr>
              <w:t>Connected to /Discharging Effluent into  Public/Municipal/ DJB Sewer</w:t>
            </w:r>
          </w:p>
        </w:tc>
        <w:tc>
          <w:tcPr>
            <w:tcW w:w="992" w:type="dxa"/>
          </w:tcPr>
          <w:p w:rsidR="007B74F2" w:rsidRPr="003208BD" w:rsidRDefault="007B74F2" w:rsidP="007B74F2">
            <w:pPr>
              <w:jc w:val="center"/>
              <w:rPr>
                <w:b/>
                <w:sz w:val="20"/>
                <w:szCs w:val="20"/>
              </w:rPr>
            </w:pPr>
            <w:r w:rsidRPr="003208BD">
              <w:rPr>
                <w:b/>
                <w:sz w:val="20"/>
                <w:szCs w:val="20"/>
              </w:rPr>
              <w:t>Having Kitchen and / or Laundry</w:t>
            </w:r>
          </w:p>
        </w:tc>
        <w:tc>
          <w:tcPr>
            <w:tcW w:w="6379" w:type="dxa"/>
          </w:tcPr>
          <w:p w:rsidR="007B74F2" w:rsidRPr="003208BD" w:rsidRDefault="007B74F2" w:rsidP="007B74F2">
            <w:pPr>
              <w:ind w:right="443"/>
              <w:jc w:val="center"/>
              <w:rPr>
                <w:b/>
                <w:sz w:val="20"/>
                <w:szCs w:val="20"/>
              </w:rPr>
            </w:pPr>
            <w:r>
              <w:rPr>
                <w:b/>
                <w:sz w:val="20"/>
                <w:szCs w:val="20"/>
              </w:rPr>
              <w:t>Effluent</w:t>
            </w:r>
            <w:r w:rsidRPr="003208BD">
              <w:rPr>
                <w:b/>
                <w:sz w:val="20"/>
                <w:szCs w:val="20"/>
              </w:rPr>
              <w:t xml:space="preserve"> Treatment System / </w:t>
            </w:r>
            <w:r>
              <w:rPr>
                <w:b/>
                <w:sz w:val="20"/>
                <w:szCs w:val="20"/>
              </w:rPr>
              <w:t xml:space="preserve"> Effluent </w:t>
            </w:r>
            <w:r w:rsidRPr="003208BD">
              <w:rPr>
                <w:b/>
                <w:sz w:val="20"/>
                <w:szCs w:val="20"/>
              </w:rPr>
              <w:t>Standards</w:t>
            </w:r>
          </w:p>
        </w:tc>
      </w:tr>
      <w:tr w:rsidR="007B74F2" w:rsidRPr="002A1AFE" w:rsidTr="007B74F2">
        <w:trPr>
          <w:trHeight w:val="710"/>
        </w:trPr>
        <w:tc>
          <w:tcPr>
            <w:tcW w:w="691" w:type="dxa"/>
          </w:tcPr>
          <w:p w:rsidR="007B74F2" w:rsidRDefault="007B74F2" w:rsidP="007B74F2">
            <w:pPr>
              <w:jc w:val="center"/>
              <w:rPr>
                <w:b/>
                <w:sz w:val="18"/>
                <w:szCs w:val="18"/>
              </w:rPr>
            </w:pPr>
            <w:r>
              <w:rPr>
                <w:b/>
                <w:sz w:val="18"/>
                <w:szCs w:val="18"/>
              </w:rPr>
              <w:t>3.</w:t>
            </w:r>
          </w:p>
        </w:tc>
        <w:tc>
          <w:tcPr>
            <w:tcW w:w="1985" w:type="dxa"/>
          </w:tcPr>
          <w:p w:rsidR="007B74F2" w:rsidRPr="003C583B" w:rsidRDefault="007B74F2" w:rsidP="007B74F2">
            <w:pPr>
              <w:tabs>
                <w:tab w:val="left" w:pos="5472"/>
              </w:tabs>
              <w:ind w:left="-42" w:right="-65"/>
              <w:jc w:val="both"/>
              <w:rPr>
                <w:b/>
                <w:sz w:val="18"/>
                <w:szCs w:val="18"/>
              </w:rPr>
            </w:pPr>
            <w:r w:rsidRPr="003C583B">
              <w:rPr>
                <w:b/>
                <w:sz w:val="18"/>
                <w:szCs w:val="18"/>
              </w:rPr>
              <w:t>Hotels</w:t>
            </w:r>
            <w:r>
              <w:rPr>
                <w:b/>
                <w:sz w:val="18"/>
                <w:szCs w:val="18"/>
              </w:rPr>
              <w:t xml:space="preserve"> / Guest Houses having </w:t>
            </w:r>
            <w:proofErr w:type="spellStart"/>
            <w:r>
              <w:rPr>
                <w:b/>
                <w:sz w:val="18"/>
                <w:szCs w:val="18"/>
              </w:rPr>
              <w:t>upto</w:t>
            </w:r>
            <w:proofErr w:type="spellEnd"/>
            <w:r>
              <w:rPr>
                <w:b/>
                <w:sz w:val="18"/>
                <w:szCs w:val="18"/>
              </w:rPr>
              <w:t xml:space="preserve"> 50 rooms (double bed) or 100 rooms (Single bed) (excluding 3 Star and </w:t>
            </w:r>
            <w:r>
              <w:rPr>
                <w:b/>
                <w:sz w:val="18"/>
                <w:szCs w:val="18"/>
              </w:rPr>
              <w:lastRenderedPageBreak/>
              <w:t>above)</w:t>
            </w:r>
          </w:p>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ind w:left="-42" w:firstLine="42"/>
              <w:jc w:val="center"/>
              <w:rPr>
                <w:sz w:val="18"/>
                <w:szCs w:val="18"/>
              </w:rPr>
            </w:pPr>
            <w:r w:rsidRPr="002A1AFE">
              <w:rPr>
                <w:sz w:val="18"/>
                <w:szCs w:val="18"/>
              </w:rPr>
              <w:lastRenderedPageBreak/>
              <w:t>Yes</w:t>
            </w:r>
          </w:p>
        </w:tc>
        <w:tc>
          <w:tcPr>
            <w:tcW w:w="992" w:type="dxa"/>
          </w:tcPr>
          <w:p w:rsidR="007B74F2" w:rsidRPr="002A1AFE" w:rsidRDefault="007B74F2" w:rsidP="007B74F2">
            <w:pPr>
              <w:tabs>
                <w:tab w:val="left" w:pos="5472"/>
              </w:tabs>
              <w:ind w:left="-42" w:firstLine="42"/>
              <w:jc w:val="center"/>
              <w:rPr>
                <w:sz w:val="18"/>
                <w:szCs w:val="18"/>
              </w:rPr>
            </w:pPr>
            <w:r w:rsidRPr="002A1AFE">
              <w:rPr>
                <w:sz w:val="18"/>
                <w:szCs w:val="18"/>
              </w:rPr>
              <w:t>Yes</w:t>
            </w:r>
          </w:p>
          <w:p w:rsidR="007B74F2" w:rsidRPr="002A1AFE" w:rsidRDefault="007B74F2" w:rsidP="007B74F2">
            <w:pPr>
              <w:ind w:left="-42" w:firstLine="42"/>
              <w:jc w:val="center"/>
              <w:rPr>
                <w:sz w:val="18"/>
                <w:szCs w:val="18"/>
              </w:rPr>
            </w:pPr>
          </w:p>
        </w:tc>
        <w:tc>
          <w:tcPr>
            <w:tcW w:w="6379" w:type="dxa"/>
          </w:tcPr>
          <w:p w:rsidR="007B74F2" w:rsidRDefault="007B74F2" w:rsidP="007B74F2">
            <w:pPr>
              <w:tabs>
                <w:tab w:val="left" w:pos="5472"/>
              </w:tabs>
              <w:ind w:left="-34" w:right="-18"/>
              <w:jc w:val="both"/>
              <w:rPr>
                <w:sz w:val="18"/>
                <w:szCs w:val="18"/>
              </w:rPr>
            </w:pPr>
            <w:r w:rsidRPr="002A1AFE">
              <w:rPr>
                <w:sz w:val="18"/>
                <w:szCs w:val="18"/>
              </w:rPr>
              <w:t>Proper </w:t>
            </w:r>
            <w:r w:rsidRPr="002A1AFE">
              <w:rPr>
                <w:b/>
                <w:sz w:val="18"/>
                <w:szCs w:val="18"/>
              </w:rPr>
              <w:t>Oil and Grease Trap  cum Settling Tank </w:t>
            </w:r>
            <w:r w:rsidRPr="002A1AFE">
              <w:rPr>
                <w:sz w:val="18"/>
                <w:szCs w:val="18"/>
              </w:rPr>
              <w:t> for holding the  effluent  arising </w:t>
            </w:r>
            <w:r>
              <w:rPr>
                <w:sz w:val="18"/>
                <w:szCs w:val="18"/>
              </w:rPr>
              <w:t xml:space="preserve"> </w:t>
            </w:r>
            <w:r w:rsidRPr="002A1AFE">
              <w:rPr>
                <w:sz w:val="18"/>
                <w:szCs w:val="18"/>
              </w:rPr>
              <w:t>from  kitchen and</w:t>
            </w:r>
            <w:r>
              <w:rPr>
                <w:sz w:val="18"/>
                <w:szCs w:val="18"/>
              </w:rPr>
              <w:t> </w:t>
            </w:r>
            <w:r w:rsidRPr="002A1AFE">
              <w:rPr>
                <w:sz w:val="18"/>
                <w:szCs w:val="18"/>
              </w:rPr>
              <w:t>/</w:t>
            </w:r>
            <w:r>
              <w:rPr>
                <w:sz w:val="18"/>
                <w:szCs w:val="18"/>
              </w:rPr>
              <w:t> </w:t>
            </w:r>
            <w:r w:rsidRPr="002A1AFE">
              <w:rPr>
                <w:sz w:val="18"/>
                <w:szCs w:val="18"/>
              </w:rPr>
              <w:t>or laundry f</w:t>
            </w:r>
            <w:r>
              <w:rPr>
                <w:sz w:val="18"/>
                <w:szCs w:val="18"/>
              </w:rPr>
              <w:t>or at least 4 hours duration </w:t>
            </w:r>
            <w:r w:rsidRPr="002A1AFE">
              <w:rPr>
                <w:sz w:val="18"/>
                <w:szCs w:val="18"/>
              </w:rPr>
              <w:t>and</w:t>
            </w:r>
            <w:r>
              <w:rPr>
                <w:sz w:val="18"/>
                <w:szCs w:val="18"/>
              </w:rPr>
              <w:t> s</w:t>
            </w:r>
            <w:r w:rsidRPr="002A1AFE">
              <w:rPr>
                <w:sz w:val="18"/>
                <w:szCs w:val="18"/>
              </w:rPr>
              <w:t>hall comply with</w:t>
            </w:r>
            <w:r>
              <w:rPr>
                <w:sz w:val="18"/>
                <w:szCs w:val="18"/>
              </w:rPr>
              <w:t xml:space="preserve"> </w:t>
            </w:r>
            <w:r w:rsidRPr="002A1AFE">
              <w:rPr>
                <w:sz w:val="18"/>
                <w:szCs w:val="18"/>
              </w:rPr>
              <w:t> the following General Standards for</w:t>
            </w:r>
            <w:r>
              <w:rPr>
                <w:sz w:val="18"/>
                <w:szCs w:val="18"/>
              </w:rPr>
              <w:t>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r>
              <w:rPr>
                <w:sz w:val="18"/>
                <w:szCs w:val="18"/>
              </w:rPr>
              <w:t> </w:t>
            </w:r>
            <w:r w:rsidRPr="002A1AFE">
              <w:rPr>
                <w:sz w:val="18"/>
                <w:szCs w:val="18"/>
              </w:rPr>
              <w:t>into</w:t>
            </w:r>
            <w:r>
              <w:rPr>
                <w:sz w:val="18"/>
                <w:szCs w:val="18"/>
              </w:rPr>
              <w:t>  </w:t>
            </w:r>
            <w:r w:rsidRPr="002A1AFE">
              <w:rPr>
                <w:sz w:val="18"/>
                <w:szCs w:val="18"/>
              </w:rPr>
              <w:t>Public Sewers:</w:t>
            </w:r>
          </w:p>
          <w:p w:rsidR="007B74F2" w:rsidRPr="00377596" w:rsidRDefault="007B74F2" w:rsidP="007B74F2">
            <w:pPr>
              <w:tabs>
                <w:tab w:val="left" w:pos="5472"/>
              </w:tabs>
              <w:ind w:left="-34" w:right="-18"/>
              <w:jc w:val="both"/>
              <w:rPr>
                <w:sz w:val="2"/>
                <w:szCs w:val="18"/>
              </w:rPr>
            </w:pP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xml:space="preserve">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w:t>
            </w:r>
            <w:r w:rsidRPr="002A1AFE">
              <w:rPr>
                <w:sz w:val="18"/>
                <w:szCs w:val="18"/>
              </w:rPr>
              <w:t xml:space="preserve">600   mg/l   </w:t>
            </w:r>
          </w:p>
          <w:p w:rsidR="007B74F2" w:rsidRDefault="007B74F2" w:rsidP="007B74F2">
            <w:pPr>
              <w:tabs>
                <w:tab w:val="left" w:pos="5472"/>
              </w:tabs>
              <w:ind w:left="-34" w:right="-18"/>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50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20 </w:t>
            </w:r>
            <w:r>
              <w:rPr>
                <w:sz w:val="18"/>
                <w:szCs w:val="18"/>
              </w:rPr>
              <w:t>  </w:t>
            </w:r>
            <w:r w:rsidRPr="002A1AFE">
              <w:rPr>
                <w:sz w:val="18"/>
                <w:szCs w:val="18"/>
              </w:rPr>
              <w:t>mg/l</w:t>
            </w:r>
          </w:p>
          <w:p w:rsidR="007B74F2" w:rsidRPr="00A35266" w:rsidRDefault="007B74F2" w:rsidP="007B74F2">
            <w:pPr>
              <w:tabs>
                <w:tab w:val="left" w:pos="5472"/>
              </w:tabs>
              <w:ind w:left="-34" w:right="-18"/>
              <w:jc w:val="both"/>
              <w:rPr>
                <w:sz w:val="4"/>
                <w:szCs w:val="18"/>
              </w:rPr>
            </w:pPr>
          </w:p>
          <w:p w:rsidR="007B74F2" w:rsidRDefault="007B74F2" w:rsidP="007B74F2">
            <w:pPr>
              <w:tabs>
                <w:tab w:val="left" w:pos="6129"/>
              </w:tabs>
              <w:ind w:left="-34" w:right="-18"/>
              <w:jc w:val="both"/>
              <w:rPr>
                <w:sz w:val="18"/>
                <w:szCs w:val="18"/>
              </w:rPr>
            </w:pPr>
            <w:r w:rsidRPr="002A1AFE">
              <w:rPr>
                <w:sz w:val="18"/>
                <w:szCs w:val="18"/>
              </w:rPr>
              <w:lastRenderedPageBreak/>
              <w:t>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submit</w:t>
            </w:r>
            <w:r>
              <w:rPr>
                <w:sz w:val="18"/>
                <w:szCs w:val="18"/>
              </w:rPr>
              <w:t> Photographs and details (Size / Dimensions &amp; Schematic Diagram) of the </w:t>
            </w:r>
            <w:r w:rsidRPr="006907D4">
              <w:rPr>
                <w:sz w:val="18"/>
                <w:szCs w:val="18"/>
              </w:rPr>
              <w:t>Oil and </w:t>
            </w:r>
            <w:r>
              <w:rPr>
                <w:sz w:val="18"/>
                <w:szCs w:val="18"/>
              </w:rPr>
              <w:t>Grease Trap cum Settling Tank and Effluent</w:t>
            </w:r>
            <w:r>
              <w:rPr>
                <w:b/>
                <w:sz w:val="18"/>
                <w:szCs w:val="18"/>
              </w:rPr>
              <w:t> </w:t>
            </w:r>
            <w:r w:rsidRPr="002A1AFE">
              <w:rPr>
                <w:b/>
                <w:sz w:val="18"/>
                <w:szCs w:val="18"/>
              </w:rPr>
              <w:t>Analysis</w:t>
            </w:r>
            <w:proofErr w:type="gramStart"/>
            <w:r>
              <w:rPr>
                <w:b/>
                <w:sz w:val="18"/>
                <w:szCs w:val="18"/>
              </w:rPr>
              <w:t xml:space="preserve">  </w:t>
            </w:r>
            <w:r w:rsidRPr="002A1AFE">
              <w:rPr>
                <w:b/>
                <w:sz w:val="18"/>
                <w:szCs w:val="18"/>
              </w:rPr>
              <w:t>Report</w:t>
            </w:r>
            <w:proofErr w:type="gramEnd"/>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A35266" w:rsidRDefault="007B74F2" w:rsidP="007B74F2">
            <w:pPr>
              <w:tabs>
                <w:tab w:val="left" w:pos="5472"/>
              </w:tabs>
              <w:ind w:left="-34" w:right="-18"/>
              <w:jc w:val="both"/>
              <w:rPr>
                <w:sz w:val="8"/>
                <w:szCs w:val="18"/>
              </w:rPr>
            </w:pPr>
          </w:p>
          <w:p w:rsidR="007B74F2" w:rsidRDefault="007B74F2" w:rsidP="007B74F2">
            <w:pPr>
              <w:tabs>
                <w:tab w:val="left" w:pos="6129"/>
              </w:tabs>
              <w:ind w:left="-34" w:right="-18"/>
              <w:jc w:val="both"/>
              <w:rPr>
                <w:sz w:val="18"/>
                <w:szCs w:val="18"/>
              </w:rPr>
            </w:pPr>
            <w:r>
              <w:rPr>
                <w:sz w:val="18"/>
                <w:szCs w:val="18"/>
              </w:rPr>
              <w:t>If required, to meet the above mentioned prescribed standards, 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also</w:t>
            </w:r>
            <w:r>
              <w:rPr>
                <w:sz w:val="18"/>
                <w:szCs w:val="18"/>
              </w:rPr>
              <w:t>  install </w:t>
            </w:r>
            <w:r w:rsidRPr="002A1AFE">
              <w:rPr>
                <w:b/>
                <w:sz w:val="18"/>
                <w:szCs w:val="18"/>
              </w:rPr>
              <w:t>Effluent Treatment Plant</w:t>
            </w:r>
            <w:r>
              <w:rPr>
                <w:b/>
                <w:sz w:val="18"/>
                <w:szCs w:val="18"/>
              </w:rPr>
              <w:t> </w:t>
            </w:r>
            <w:r w:rsidRPr="002A1AFE">
              <w:rPr>
                <w:b/>
                <w:sz w:val="18"/>
                <w:szCs w:val="18"/>
              </w:rPr>
              <w:t>(</w:t>
            </w:r>
            <w:smartTag w:uri="urn:schemas-microsoft-com:office:smarttags" w:element="stockticker">
              <w:r w:rsidRPr="002A1AFE">
                <w:rPr>
                  <w:b/>
                  <w:sz w:val="18"/>
                  <w:szCs w:val="18"/>
                </w:rPr>
                <w:t>ETP</w:t>
              </w:r>
            </w:smartTag>
            <w:r w:rsidRPr="002A1AFE">
              <w:rPr>
                <w:b/>
                <w:sz w:val="18"/>
                <w:szCs w:val="18"/>
              </w:rPr>
              <w:t>)</w:t>
            </w:r>
            <w:r w:rsidRPr="002A1AFE">
              <w:rPr>
                <w:sz w:val="18"/>
                <w:szCs w:val="18"/>
              </w:rPr>
              <w:t> </w:t>
            </w:r>
            <w:r>
              <w:rPr>
                <w:sz w:val="18"/>
                <w:szCs w:val="18"/>
              </w:rPr>
              <w:t>and submit Photographs and details (Size / Dimensions &amp; Schematic Diagram) of the of the ETP  an</w:t>
            </w:r>
            <w:r w:rsidRPr="006907D4">
              <w:rPr>
                <w:sz w:val="18"/>
                <w:szCs w:val="18"/>
              </w:rPr>
              <w:t>d</w:t>
            </w:r>
            <w:r>
              <w:rPr>
                <w:sz w:val="18"/>
                <w:szCs w:val="18"/>
              </w:rPr>
              <w:t>  </w:t>
            </w:r>
            <w:r w:rsidRPr="002A1AFE">
              <w:rPr>
                <w:b/>
                <w:sz w:val="18"/>
                <w:szCs w:val="18"/>
              </w:rPr>
              <w:t>Effluent</w:t>
            </w:r>
            <w:r>
              <w:rPr>
                <w:b/>
                <w:sz w:val="18"/>
                <w:szCs w:val="18"/>
              </w:rPr>
              <w:t> </w:t>
            </w:r>
            <w:r w:rsidRPr="002A1AFE">
              <w:rPr>
                <w:b/>
                <w:sz w:val="18"/>
                <w:szCs w:val="18"/>
              </w:rPr>
              <w:t>Analysis</w:t>
            </w:r>
            <w:r>
              <w:rPr>
                <w:b/>
                <w:sz w:val="18"/>
                <w:szCs w:val="18"/>
              </w:rPr>
              <w:t xml:space="preserve">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 xml:space="preserve">. </w:t>
            </w:r>
          </w:p>
          <w:p w:rsidR="007B74F2" w:rsidRPr="008355DF" w:rsidRDefault="007B74F2" w:rsidP="007B74F2">
            <w:pPr>
              <w:tabs>
                <w:tab w:val="left" w:pos="5472"/>
              </w:tabs>
              <w:ind w:left="-34" w:right="-18"/>
              <w:jc w:val="both"/>
              <w:rPr>
                <w:sz w:val="8"/>
                <w:szCs w:val="18"/>
              </w:rPr>
            </w:pPr>
          </w:p>
        </w:tc>
      </w:tr>
      <w:tr w:rsidR="007B74F2" w:rsidRPr="002A1AFE" w:rsidTr="007B74F2">
        <w:trPr>
          <w:trHeight w:val="2253"/>
        </w:trPr>
        <w:tc>
          <w:tcPr>
            <w:tcW w:w="691" w:type="dxa"/>
            <w:vMerge w:val="restart"/>
          </w:tcPr>
          <w:p w:rsidR="007B74F2" w:rsidRDefault="007B74F2" w:rsidP="007B74F2">
            <w:pPr>
              <w:rPr>
                <w:b/>
                <w:sz w:val="18"/>
                <w:szCs w:val="18"/>
              </w:rPr>
            </w:pPr>
            <w:r>
              <w:rPr>
                <w:b/>
                <w:sz w:val="18"/>
                <w:szCs w:val="18"/>
              </w:rPr>
              <w:lastRenderedPageBreak/>
              <w:t>    4.</w:t>
            </w:r>
          </w:p>
          <w:p w:rsidR="007B74F2" w:rsidRDefault="007B74F2" w:rsidP="007B74F2">
            <w:pPr>
              <w:rPr>
                <w:b/>
                <w:sz w:val="18"/>
                <w:szCs w:val="18"/>
              </w:rPr>
            </w:pPr>
            <w:r>
              <w:rPr>
                <w:b/>
                <w:sz w:val="18"/>
                <w:szCs w:val="18"/>
              </w:rPr>
              <w:t>   </w:t>
            </w:r>
          </w:p>
          <w:p w:rsidR="007B74F2" w:rsidRDefault="007B74F2" w:rsidP="007B74F2">
            <w:pPr>
              <w:rPr>
                <w:b/>
                <w:sz w:val="18"/>
                <w:szCs w:val="18"/>
              </w:rPr>
            </w:pPr>
            <w:r>
              <w:rPr>
                <w:b/>
                <w:sz w:val="18"/>
                <w:szCs w:val="18"/>
              </w:rPr>
              <w:t>   </w:t>
            </w:r>
          </w:p>
        </w:tc>
        <w:tc>
          <w:tcPr>
            <w:tcW w:w="1985" w:type="dxa"/>
            <w:vMerge w:val="restart"/>
          </w:tcPr>
          <w:p w:rsidR="007B74F2" w:rsidRPr="003C583B" w:rsidRDefault="007B74F2" w:rsidP="007B74F2">
            <w:pPr>
              <w:tabs>
                <w:tab w:val="left" w:pos="5472"/>
              </w:tabs>
              <w:ind w:left="-42" w:right="-65"/>
              <w:jc w:val="both"/>
              <w:rPr>
                <w:b/>
                <w:sz w:val="18"/>
                <w:szCs w:val="18"/>
              </w:rPr>
            </w:pPr>
            <w:r w:rsidRPr="003C583B">
              <w:rPr>
                <w:b/>
                <w:sz w:val="18"/>
                <w:szCs w:val="18"/>
              </w:rPr>
              <w:t>Hotels</w:t>
            </w:r>
            <w:r>
              <w:rPr>
                <w:b/>
                <w:sz w:val="18"/>
                <w:szCs w:val="18"/>
              </w:rPr>
              <w:t xml:space="preserve"> / Guest Houses having 20 to 50 rooms (double bed) or 40 to 100 rooms (Single bed) (excluding 3 Star and above)</w:t>
            </w:r>
          </w:p>
        </w:tc>
        <w:tc>
          <w:tcPr>
            <w:tcW w:w="1418" w:type="dxa"/>
          </w:tcPr>
          <w:p w:rsidR="007B74F2" w:rsidRPr="002A1AFE" w:rsidRDefault="007B74F2" w:rsidP="007B74F2">
            <w:pPr>
              <w:jc w:val="center"/>
              <w:rPr>
                <w:sz w:val="18"/>
                <w:szCs w:val="18"/>
              </w:rPr>
            </w:pPr>
            <w:r w:rsidRPr="002A1AFE">
              <w:rPr>
                <w:sz w:val="18"/>
                <w:szCs w:val="18"/>
              </w:rPr>
              <w:t>No</w:t>
            </w:r>
          </w:p>
        </w:tc>
        <w:tc>
          <w:tcPr>
            <w:tcW w:w="992" w:type="dxa"/>
          </w:tcPr>
          <w:p w:rsidR="007B74F2" w:rsidRPr="002A1AFE" w:rsidRDefault="007B74F2" w:rsidP="007B74F2">
            <w:pPr>
              <w:tabs>
                <w:tab w:val="left" w:pos="5472"/>
              </w:tabs>
              <w:ind w:hanging="108"/>
              <w:jc w:val="center"/>
              <w:rPr>
                <w:sz w:val="18"/>
                <w:szCs w:val="18"/>
              </w:rPr>
            </w:pPr>
            <w:r w:rsidRPr="002A1AFE">
              <w:rPr>
                <w:sz w:val="18"/>
                <w:szCs w:val="18"/>
              </w:rPr>
              <w:t>Yes</w:t>
            </w:r>
          </w:p>
        </w:tc>
        <w:tc>
          <w:tcPr>
            <w:tcW w:w="6379" w:type="dxa"/>
          </w:tcPr>
          <w:p w:rsidR="007B74F2" w:rsidRPr="00A542F6" w:rsidRDefault="007B74F2" w:rsidP="007B74F2">
            <w:pPr>
              <w:ind w:left="33"/>
              <w:rPr>
                <w:b/>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w:t>
            </w:r>
            <w:r>
              <w:rPr>
                <w:b/>
                <w:sz w:val="18"/>
                <w:szCs w:val="18"/>
              </w:rPr>
              <w:t> </w:t>
            </w:r>
            <w:r w:rsidRPr="002A1AFE">
              <w:rPr>
                <w:b/>
                <w:sz w:val="18"/>
                <w:szCs w:val="18"/>
              </w:rPr>
              <w:t>/</w:t>
            </w:r>
            <w:r>
              <w:rPr>
                <w:b/>
                <w:sz w:val="18"/>
                <w:szCs w:val="18"/>
              </w:rPr>
              <w:t> </w:t>
            </w:r>
            <w:r w:rsidRPr="002A1AFE">
              <w:rPr>
                <w:b/>
                <w:sz w:val="18"/>
                <w:szCs w:val="18"/>
              </w:rPr>
              <w:t>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 </w:t>
            </w:r>
            <w:r w:rsidRPr="00490BF6">
              <w:rPr>
                <w:sz w:val="18"/>
                <w:szCs w:val="18"/>
              </w:rPr>
              <w:t>for the waste </w:t>
            </w:r>
            <w:r>
              <w:rPr>
                <w:sz w:val="18"/>
                <w:szCs w:val="18"/>
              </w:rPr>
              <w:t xml:space="preserve"> </w:t>
            </w:r>
            <w:r w:rsidRPr="00490BF6">
              <w:rPr>
                <w:sz w:val="18"/>
                <w:szCs w:val="18"/>
              </w:rPr>
              <w:t>water generated from Toilets/ Bat</w:t>
            </w:r>
            <w:r>
              <w:rPr>
                <w:sz w:val="18"/>
                <w:szCs w:val="18"/>
              </w:rPr>
              <w:t>h</w:t>
            </w:r>
            <w:r w:rsidRPr="00490BF6">
              <w:rPr>
                <w:sz w:val="18"/>
                <w:szCs w:val="18"/>
              </w:rPr>
              <w:t>rooms</w:t>
            </w:r>
            <w:r>
              <w:rPr>
                <w:sz w:val="18"/>
                <w:szCs w:val="18"/>
              </w:rPr>
              <w:t> etc. </w:t>
            </w:r>
            <w:r w:rsidRPr="002A1AFE">
              <w:rPr>
                <w:sz w:val="18"/>
                <w:szCs w:val="18"/>
              </w:rPr>
              <w:t>including proper Oil and Grease</w:t>
            </w:r>
            <w:r>
              <w:rPr>
                <w:sz w:val="18"/>
                <w:szCs w:val="18"/>
              </w:rPr>
              <w:t> </w:t>
            </w:r>
            <w:r w:rsidRPr="002A1AFE">
              <w:rPr>
                <w:sz w:val="18"/>
                <w:szCs w:val="18"/>
              </w:rPr>
              <w:t>Trap </w:t>
            </w:r>
            <w:r>
              <w:rPr>
                <w:sz w:val="18"/>
                <w:szCs w:val="18"/>
              </w:rPr>
              <w:t xml:space="preserve"> </w:t>
            </w:r>
            <w:r w:rsidRPr="002A1AFE">
              <w:rPr>
                <w:sz w:val="18"/>
                <w:szCs w:val="18"/>
              </w:rPr>
              <w:t>for the effluent</w:t>
            </w:r>
            <w:r>
              <w:rPr>
                <w:sz w:val="18"/>
                <w:szCs w:val="18"/>
              </w:rPr>
              <w:t> arising from  kitchen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w:t>
            </w:r>
            <w:r w:rsidRPr="002A1AFE">
              <w:rPr>
                <w:sz w:val="18"/>
                <w:szCs w:val="18"/>
              </w:rPr>
              <w:t>with</w:t>
            </w:r>
            <w:r>
              <w:rPr>
                <w:sz w:val="18"/>
                <w:szCs w:val="18"/>
              </w:rPr>
              <w:t> </w:t>
            </w:r>
            <w:r w:rsidRPr="002A1AFE">
              <w:rPr>
                <w:sz w:val="18"/>
                <w:szCs w:val="18"/>
              </w:rPr>
              <w:t>following</w:t>
            </w:r>
            <w:r>
              <w:rPr>
                <w:sz w:val="18"/>
                <w:szCs w:val="18"/>
              </w:rPr>
              <w:t> </w:t>
            </w:r>
            <w:r w:rsidRPr="002A1AFE">
              <w:rPr>
                <w:b/>
                <w:sz w:val="18"/>
                <w:szCs w:val="18"/>
              </w:rPr>
              <w:t>standards</w:t>
            </w:r>
            <w:r>
              <w:rPr>
                <w:b/>
                <w:sz w:val="18"/>
                <w:szCs w:val="18"/>
              </w:rPr>
              <w:t> </w:t>
            </w:r>
            <w:r w:rsidRPr="00A02BF4">
              <w:rPr>
                <w:sz w:val="18"/>
                <w:szCs w:val="18"/>
              </w:rPr>
              <w:t>for</w:t>
            </w:r>
            <w:r>
              <w:rPr>
                <w:sz w:val="18"/>
                <w:szCs w:val="18"/>
              </w:rPr>
              <w:t> </w:t>
            </w:r>
            <w:r w:rsidRPr="00A02BF4">
              <w:rPr>
                <w:sz w:val="18"/>
                <w:szCs w:val="18"/>
              </w:rPr>
              <w:t>combined</w:t>
            </w:r>
            <w:r>
              <w:rPr>
                <w:sz w:val="18"/>
                <w:szCs w:val="18"/>
              </w:rPr>
              <w:t> </w:t>
            </w:r>
            <w:r w:rsidRPr="00A02BF4">
              <w:rPr>
                <w:sz w:val="18"/>
                <w:szCs w:val="18"/>
              </w:rPr>
              <w:t>effluent</w:t>
            </w:r>
            <w:r>
              <w:rPr>
                <w:b/>
                <w:sz w:val="18"/>
                <w:szCs w:val="18"/>
              </w:rPr>
              <w:t>, </w:t>
            </w:r>
            <w:r w:rsidRPr="00A542F6">
              <w:rPr>
                <w:b/>
                <w:sz w:val="18"/>
                <w:szCs w:val="18"/>
              </w:rPr>
              <w:t>as prescribed by MOEF vide Notification Dated 04.11.2009:</w:t>
            </w:r>
          </w:p>
          <w:p w:rsidR="007B74F2" w:rsidRPr="00B10363" w:rsidRDefault="007B74F2" w:rsidP="007B74F2">
            <w:pPr>
              <w:ind w:left="-34" w:right="-18" w:firstLine="34"/>
              <w:jc w:val="both"/>
              <w:rPr>
                <w:b/>
                <w:sz w:val="6"/>
                <w:szCs w:val="18"/>
                <w:u w:val="single"/>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5</w:t>
            </w:r>
            <w:r w:rsidRPr="002A1AFE">
              <w:rPr>
                <w:sz w:val="18"/>
                <w:szCs w:val="18"/>
              </w:rPr>
              <w:t xml:space="preserve">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p>
          <w:p w:rsidR="007B74F2" w:rsidRDefault="007B74F2" w:rsidP="007B74F2">
            <w:pPr>
              <w:tabs>
                <w:tab w:val="left" w:pos="5472"/>
              </w:tabs>
              <w:jc w:val="both"/>
              <w:rPr>
                <w:sz w:val="18"/>
                <w:szCs w:val="18"/>
              </w:rPr>
            </w:pPr>
            <w:r w:rsidRPr="002A1AFE">
              <w:rPr>
                <w:sz w:val="18"/>
                <w:szCs w:val="18"/>
              </w:rPr>
              <w:t>(v) Phosphate a</w:t>
            </w:r>
            <w:r>
              <w:rPr>
                <w:sz w:val="18"/>
                <w:szCs w:val="18"/>
              </w:rPr>
              <w:t xml:space="preserve">s P </w:t>
            </w:r>
            <w:r w:rsidRPr="00431704">
              <w:rPr>
                <w:sz w:val="18"/>
                <w:szCs w:val="18"/>
                <w:u w:val="single"/>
              </w:rPr>
              <w:t>&lt;</w:t>
            </w:r>
            <w:r w:rsidRPr="002A1AFE">
              <w:rPr>
                <w:sz w:val="18"/>
                <w:szCs w:val="18"/>
              </w:rPr>
              <w:t xml:space="preserve"> 1mg/l</w:t>
            </w:r>
          </w:p>
          <w:p w:rsidR="007B74F2" w:rsidRPr="005960F1" w:rsidRDefault="007B74F2" w:rsidP="007B74F2">
            <w:pPr>
              <w:tabs>
                <w:tab w:val="left" w:pos="5472"/>
              </w:tabs>
              <w:jc w:val="both"/>
              <w:rPr>
                <w:sz w:val="6"/>
                <w:szCs w:val="18"/>
              </w:rPr>
            </w:pPr>
          </w:p>
          <w:p w:rsidR="007B74F2" w:rsidRPr="002A1AFE"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)of the ETP/STP an</w:t>
            </w:r>
            <w:r w:rsidRPr="006907D4">
              <w:rPr>
                <w:sz w:val="18"/>
                <w:szCs w:val="18"/>
              </w:rPr>
              <w:t>d</w:t>
            </w:r>
            <w:r>
              <w:rPr>
                <w:sz w:val="18"/>
                <w:szCs w:val="18"/>
              </w:rPr>
              <w:t> </w:t>
            </w:r>
            <w:r w:rsidRPr="002A1AFE">
              <w:rPr>
                <w:b/>
                <w:sz w:val="18"/>
                <w:szCs w:val="18"/>
              </w:rPr>
              <w:t>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380"/>
        </w:trPr>
        <w:tc>
          <w:tcPr>
            <w:tcW w:w="691" w:type="dxa"/>
            <w:vMerge/>
          </w:tcPr>
          <w:p w:rsidR="007B74F2" w:rsidRDefault="007B74F2" w:rsidP="007B74F2">
            <w:pPr>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jc w:val="center"/>
              <w:rPr>
                <w:sz w:val="18"/>
                <w:szCs w:val="18"/>
              </w:rPr>
            </w:pPr>
            <w:r>
              <w:rPr>
                <w:sz w:val="18"/>
                <w:szCs w:val="18"/>
              </w:rPr>
              <w:t>No</w:t>
            </w:r>
          </w:p>
        </w:tc>
        <w:tc>
          <w:tcPr>
            <w:tcW w:w="992" w:type="dxa"/>
          </w:tcPr>
          <w:p w:rsidR="007B74F2" w:rsidRPr="002A1AFE" w:rsidRDefault="007B74F2" w:rsidP="007B74F2">
            <w:pPr>
              <w:tabs>
                <w:tab w:val="left" w:pos="5472"/>
              </w:tabs>
              <w:jc w:val="center"/>
              <w:rPr>
                <w:sz w:val="18"/>
                <w:szCs w:val="18"/>
              </w:rPr>
            </w:pPr>
            <w:r w:rsidRPr="002A1AFE">
              <w:rPr>
                <w:sz w:val="18"/>
                <w:szCs w:val="18"/>
              </w:rPr>
              <w:t>No</w:t>
            </w:r>
          </w:p>
        </w:tc>
        <w:tc>
          <w:tcPr>
            <w:tcW w:w="6379" w:type="dxa"/>
          </w:tcPr>
          <w:p w:rsidR="007B74F2" w:rsidRDefault="007B74F2" w:rsidP="007B74F2">
            <w:pPr>
              <w:ind w:left="33" w:right="-108"/>
              <w:jc w:val="both"/>
              <w:rPr>
                <w:sz w:val="18"/>
                <w:szCs w:val="18"/>
              </w:rPr>
            </w:pPr>
            <w:r w:rsidRPr="002A1AFE">
              <w:rPr>
                <w:b/>
                <w:sz w:val="18"/>
                <w:szCs w:val="18"/>
              </w:rPr>
              <w:t>Sewage Treatment Plant</w:t>
            </w:r>
            <w:r w:rsidRPr="002A1AFE">
              <w:rPr>
                <w:sz w:val="18"/>
                <w:szCs w:val="18"/>
              </w:rPr>
              <w:t> and</w:t>
            </w:r>
            <w:r>
              <w:rPr>
                <w:sz w:val="18"/>
                <w:szCs w:val="18"/>
              </w:rPr>
              <w:t> </w:t>
            </w:r>
            <w:r w:rsidRPr="002A1AFE">
              <w:rPr>
                <w:sz w:val="18"/>
                <w:szCs w:val="18"/>
              </w:rPr>
              <w:t>shall</w:t>
            </w:r>
            <w:r>
              <w:rPr>
                <w:sz w:val="18"/>
                <w:szCs w:val="18"/>
              </w:rPr>
              <w:t> </w:t>
            </w:r>
            <w:r w:rsidRPr="002A1AFE">
              <w:rPr>
                <w:sz w:val="18"/>
                <w:szCs w:val="18"/>
              </w:rPr>
              <w:t>comply</w:t>
            </w:r>
            <w:r>
              <w:rPr>
                <w:sz w:val="18"/>
                <w:szCs w:val="18"/>
              </w:rPr>
              <w:t> </w:t>
            </w:r>
            <w:r w:rsidRPr="002A1AFE">
              <w:rPr>
                <w:sz w:val="18"/>
                <w:szCs w:val="18"/>
              </w:rPr>
              <w:t>with</w:t>
            </w:r>
            <w:r>
              <w:rPr>
                <w:sz w:val="18"/>
                <w:szCs w:val="18"/>
              </w:rPr>
              <w:t> </w:t>
            </w:r>
            <w:r w:rsidRPr="002A1AFE">
              <w:rPr>
                <w:sz w:val="18"/>
                <w:szCs w:val="18"/>
              </w:rPr>
              <w:t>following</w:t>
            </w:r>
            <w:r>
              <w:rPr>
                <w:sz w:val="18"/>
                <w:szCs w:val="18"/>
              </w:rPr>
              <w:t> </w:t>
            </w:r>
            <w:r w:rsidRPr="002A1AFE">
              <w:rPr>
                <w:b/>
                <w:sz w:val="18"/>
                <w:szCs w:val="18"/>
              </w:rPr>
              <w:t>standards</w:t>
            </w:r>
            <w:r>
              <w:rPr>
                <w:b/>
                <w:sz w:val="18"/>
                <w:szCs w:val="18"/>
              </w:rPr>
              <w:t> </w:t>
            </w:r>
            <w:r w:rsidRPr="002A1AFE">
              <w:rPr>
                <w:sz w:val="18"/>
                <w:szCs w:val="18"/>
              </w:rPr>
              <w:t>for</w:t>
            </w:r>
            <w:r>
              <w:rPr>
                <w:sz w:val="18"/>
                <w:szCs w:val="18"/>
              </w:rPr>
              <w:t> </w:t>
            </w:r>
            <w:r w:rsidRPr="002A1AFE">
              <w:rPr>
                <w:sz w:val="18"/>
                <w:szCs w:val="18"/>
              </w:rPr>
              <w:t>discharge</w:t>
            </w:r>
            <w:r>
              <w:rPr>
                <w:sz w:val="18"/>
                <w:szCs w:val="18"/>
              </w:rPr>
              <w:t> </w:t>
            </w:r>
          </w:p>
          <w:p w:rsidR="007B74F2" w:rsidRPr="00AA6645" w:rsidRDefault="007B74F2" w:rsidP="007B74F2">
            <w:pPr>
              <w:ind w:left="33" w:right="-108"/>
              <w:jc w:val="both"/>
              <w:rPr>
                <w:strike/>
                <w:color w:val="FF0000"/>
                <w:sz w:val="18"/>
                <w:szCs w:val="18"/>
              </w:rPr>
            </w:pPr>
            <w:r w:rsidRPr="002A1AFE">
              <w:rPr>
                <w:sz w:val="18"/>
                <w:szCs w:val="18"/>
              </w:rPr>
              <w:t>of</w:t>
            </w:r>
            <w:r>
              <w:rPr>
                <w:sz w:val="18"/>
                <w:szCs w:val="18"/>
              </w:rPr>
              <w:t> </w:t>
            </w:r>
            <w:r w:rsidRPr="002A1AFE">
              <w:rPr>
                <w:sz w:val="18"/>
                <w:szCs w:val="18"/>
              </w:rPr>
              <w:t>effluent</w:t>
            </w:r>
            <w:r>
              <w:rPr>
                <w:sz w:val="18"/>
                <w:szCs w:val="18"/>
              </w:rPr>
              <w:t>, </w:t>
            </w:r>
            <w:r w:rsidRPr="00C03E69">
              <w:rPr>
                <w:sz w:val="18"/>
                <w:szCs w:val="18"/>
              </w:rPr>
              <w:t>as prescribed by MOEF vide Notification Dated </w:t>
            </w:r>
            <w:r w:rsidRPr="00C03E69">
              <w:rPr>
                <w:b/>
                <w:sz w:val="18"/>
                <w:szCs w:val="18"/>
              </w:rPr>
              <w:t>04.11.2009 </w:t>
            </w:r>
            <w:r w:rsidRPr="00C03E69">
              <w:rPr>
                <w:sz w:val="18"/>
                <w:szCs w:val="18"/>
              </w:rPr>
              <w:t xml:space="preserve"> :</w:t>
            </w:r>
          </w:p>
          <w:p w:rsidR="007B74F2" w:rsidRPr="00AA6645" w:rsidRDefault="007B74F2" w:rsidP="007B74F2">
            <w:pPr>
              <w:tabs>
                <w:tab w:val="left" w:pos="5472"/>
              </w:tabs>
              <w:ind w:left="33"/>
              <w:jc w:val="both"/>
              <w:rPr>
                <w:strike/>
                <w:color w:val="FF0000"/>
                <w:sz w:val="6"/>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xml:space="preserve">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5</w:t>
            </w:r>
            <w:r w:rsidRPr="002A1AFE">
              <w:rPr>
                <w:sz w:val="18"/>
                <w:szCs w:val="18"/>
              </w:rPr>
              <w:t xml:space="preserve">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p>
          <w:p w:rsidR="007B74F2" w:rsidRDefault="007B74F2" w:rsidP="007B74F2">
            <w:pPr>
              <w:tabs>
                <w:tab w:val="left" w:pos="5472"/>
              </w:tabs>
              <w:jc w:val="both"/>
              <w:rPr>
                <w:sz w:val="18"/>
                <w:szCs w:val="18"/>
              </w:rPr>
            </w:pPr>
            <w:r w:rsidRPr="002A1AFE">
              <w:rPr>
                <w:sz w:val="18"/>
                <w:szCs w:val="18"/>
              </w:rPr>
              <w:t>(v) Phosphate a</w:t>
            </w:r>
            <w:r>
              <w:rPr>
                <w:sz w:val="18"/>
                <w:szCs w:val="18"/>
              </w:rPr>
              <w:t xml:space="preserve">s P </w:t>
            </w:r>
            <w:r w:rsidRPr="00431704">
              <w:rPr>
                <w:sz w:val="18"/>
                <w:szCs w:val="18"/>
                <w:u w:val="single"/>
              </w:rPr>
              <w:t>&lt;</w:t>
            </w:r>
            <w:r w:rsidRPr="002A1AFE">
              <w:rPr>
                <w:sz w:val="18"/>
                <w:szCs w:val="18"/>
              </w:rPr>
              <w:t xml:space="preserve"> 1mg/l</w:t>
            </w:r>
          </w:p>
          <w:p w:rsidR="007B74F2" w:rsidRPr="00FB443C" w:rsidRDefault="007B74F2" w:rsidP="007B74F2">
            <w:pPr>
              <w:tabs>
                <w:tab w:val="left" w:pos="5472"/>
              </w:tabs>
              <w:jc w:val="both"/>
              <w:rPr>
                <w:sz w:val="6"/>
                <w:szCs w:val="18"/>
              </w:rPr>
            </w:pPr>
          </w:p>
          <w:p w:rsidR="007B74F2" w:rsidRPr="00A07742" w:rsidRDefault="007B74F2" w:rsidP="007B74F2">
            <w:pPr>
              <w:tabs>
                <w:tab w:val="left" w:pos="5472"/>
              </w:tabs>
              <w:jc w:val="both"/>
              <w:rPr>
                <w:b/>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STP and </w:t>
            </w:r>
            <w:r w:rsidRPr="00ED1DE0">
              <w:rPr>
                <w:b/>
                <w:sz w:val="18"/>
                <w:szCs w:val="18"/>
              </w:rPr>
              <w:t>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of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380"/>
        </w:trPr>
        <w:tc>
          <w:tcPr>
            <w:tcW w:w="691" w:type="dxa"/>
            <w:vMerge/>
          </w:tcPr>
          <w:p w:rsidR="007B74F2" w:rsidRDefault="007B74F2" w:rsidP="007B74F2">
            <w:pPr>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jc w:val="center"/>
              <w:rPr>
                <w:sz w:val="18"/>
                <w:szCs w:val="18"/>
              </w:rPr>
            </w:pPr>
            <w:r>
              <w:rPr>
                <w:sz w:val="18"/>
                <w:szCs w:val="18"/>
              </w:rPr>
              <w:t>Yes</w:t>
            </w:r>
          </w:p>
        </w:tc>
        <w:tc>
          <w:tcPr>
            <w:tcW w:w="992" w:type="dxa"/>
          </w:tcPr>
          <w:p w:rsidR="007B74F2" w:rsidRPr="002A1AFE" w:rsidRDefault="007B74F2" w:rsidP="007B74F2">
            <w:pPr>
              <w:tabs>
                <w:tab w:val="left" w:pos="5472"/>
              </w:tabs>
              <w:jc w:val="center"/>
              <w:rPr>
                <w:sz w:val="18"/>
                <w:szCs w:val="18"/>
              </w:rPr>
            </w:pPr>
            <w:r w:rsidRPr="002A1AFE">
              <w:rPr>
                <w:sz w:val="18"/>
                <w:szCs w:val="18"/>
              </w:rPr>
              <w:t>No</w:t>
            </w:r>
          </w:p>
        </w:tc>
        <w:tc>
          <w:tcPr>
            <w:tcW w:w="6379" w:type="dxa"/>
          </w:tcPr>
          <w:p w:rsidR="007B74F2" w:rsidRDefault="007B74F2" w:rsidP="007B74F2">
            <w:pPr>
              <w:tabs>
                <w:tab w:val="left" w:pos="5472"/>
              </w:tabs>
              <w:ind w:left="-34" w:right="-18"/>
              <w:jc w:val="both"/>
              <w:rPr>
                <w:b/>
                <w:sz w:val="18"/>
                <w:szCs w:val="18"/>
              </w:rPr>
            </w:pPr>
            <w:r w:rsidRPr="002A1AFE">
              <w:rPr>
                <w:b/>
                <w:sz w:val="18"/>
                <w:szCs w:val="18"/>
              </w:rPr>
              <w:t>Exempted from providing Treatment System for wastewater</w:t>
            </w:r>
            <w:r>
              <w:rPr>
                <w:b/>
                <w:sz w:val="18"/>
                <w:szCs w:val="18"/>
              </w:rPr>
              <w:t>.</w:t>
            </w:r>
          </w:p>
          <w:p w:rsidR="007B74F2" w:rsidRPr="002A1AFE" w:rsidRDefault="007B74F2" w:rsidP="007B74F2">
            <w:pPr>
              <w:tabs>
                <w:tab w:val="left" w:pos="5472"/>
              </w:tabs>
              <w:jc w:val="both"/>
              <w:rPr>
                <w:sz w:val="18"/>
                <w:szCs w:val="18"/>
              </w:rPr>
            </w:pPr>
          </w:p>
        </w:tc>
      </w:tr>
      <w:tr w:rsidR="007B74F2" w:rsidRPr="002A1AFE" w:rsidTr="007B74F2">
        <w:trPr>
          <w:trHeight w:val="380"/>
        </w:trPr>
        <w:tc>
          <w:tcPr>
            <w:tcW w:w="691" w:type="dxa"/>
            <w:vMerge w:val="restart"/>
          </w:tcPr>
          <w:p w:rsidR="007B74F2" w:rsidRPr="003C583B" w:rsidRDefault="007B74F2" w:rsidP="007B74F2">
            <w:pPr>
              <w:tabs>
                <w:tab w:val="left" w:pos="5472"/>
              </w:tabs>
              <w:ind w:left="-42" w:right="-65"/>
              <w:jc w:val="both"/>
              <w:rPr>
                <w:b/>
                <w:sz w:val="18"/>
                <w:szCs w:val="18"/>
              </w:rPr>
            </w:pPr>
            <w:r>
              <w:rPr>
                <w:b/>
                <w:sz w:val="18"/>
                <w:szCs w:val="18"/>
              </w:rPr>
              <w:t>5.</w:t>
            </w:r>
          </w:p>
          <w:p w:rsidR="007B74F2" w:rsidRPr="003C583B" w:rsidRDefault="007B74F2" w:rsidP="007B74F2">
            <w:pPr>
              <w:tabs>
                <w:tab w:val="left" w:pos="5472"/>
              </w:tabs>
              <w:ind w:left="-42" w:right="-65"/>
              <w:jc w:val="both"/>
              <w:rPr>
                <w:b/>
                <w:sz w:val="18"/>
                <w:szCs w:val="18"/>
              </w:rPr>
            </w:pPr>
          </w:p>
        </w:tc>
        <w:tc>
          <w:tcPr>
            <w:tcW w:w="1985" w:type="dxa"/>
            <w:vMerge w:val="restart"/>
          </w:tcPr>
          <w:p w:rsidR="007B74F2" w:rsidRPr="003C583B" w:rsidRDefault="007B74F2" w:rsidP="007B74F2">
            <w:pPr>
              <w:tabs>
                <w:tab w:val="left" w:pos="5472"/>
              </w:tabs>
              <w:ind w:left="-42" w:right="-65"/>
              <w:jc w:val="both"/>
              <w:rPr>
                <w:b/>
                <w:sz w:val="18"/>
                <w:szCs w:val="18"/>
              </w:rPr>
            </w:pPr>
            <w:r w:rsidRPr="003C583B">
              <w:rPr>
                <w:b/>
                <w:sz w:val="18"/>
                <w:szCs w:val="18"/>
              </w:rPr>
              <w:t>Hotels</w:t>
            </w:r>
            <w:r>
              <w:rPr>
                <w:b/>
                <w:sz w:val="18"/>
                <w:szCs w:val="18"/>
              </w:rPr>
              <w:t xml:space="preserve"> / Guest Houses having less than  20 rooms (double bed) or 40 rooms (Single bed) (excluding 3 Star and above)</w:t>
            </w:r>
          </w:p>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jc w:val="center"/>
              <w:rPr>
                <w:sz w:val="18"/>
                <w:szCs w:val="18"/>
              </w:rPr>
            </w:pPr>
            <w:r w:rsidRPr="002A1AFE">
              <w:rPr>
                <w:sz w:val="18"/>
                <w:szCs w:val="18"/>
              </w:rPr>
              <w:t>No</w:t>
            </w:r>
          </w:p>
        </w:tc>
        <w:tc>
          <w:tcPr>
            <w:tcW w:w="992" w:type="dxa"/>
          </w:tcPr>
          <w:p w:rsidR="007B74F2" w:rsidRPr="002A1AFE" w:rsidRDefault="007B74F2" w:rsidP="007B74F2">
            <w:pPr>
              <w:tabs>
                <w:tab w:val="left" w:pos="5472"/>
              </w:tabs>
              <w:ind w:hanging="108"/>
              <w:jc w:val="center"/>
              <w:rPr>
                <w:sz w:val="18"/>
                <w:szCs w:val="18"/>
              </w:rPr>
            </w:pPr>
            <w:r w:rsidRPr="002A1AFE">
              <w:rPr>
                <w:sz w:val="18"/>
                <w:szCs w:val="18"/>
              </w:rPr>
              <w:t>Yes</w:t>
            </w:r>
          </w:p>
        </w:tc>
        <w:tc>
          <w:tcPr>
            <w:tcW w:w="6379" w:type="dxa"/>
          </w:tcPr>
          <w:p w:rsidR="007B74F2" w:rsidRPr="000B1361" w:rsidRDefault="007B74F2" w:rsidP="007B74F2">
            <w:pPr>
              <w:ind w:left="33"/>
              <w:rPr>
                <w:b/>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w:t>
            </w:r>
            <w:r>
              <w:rPr>
                <w:b/>
                <w:sz w:val="18"/>
                <w:szCs w:val="18"/>
              </w:rPr>
              <w:t> </w:t>
            </w:r>
            <w:r w:rsidRPr="002A1AFE">
              <w:rPr>
                <w:b/>
                <w:sz w:val="18"/>
                <w:szCs w:val="18"/>
              </w:rPr>
              <w:t>/</w:t>
            </w:r>
            <w:r>
              <w:rPr>
                <w:b/>
                <w:sz w:val="18"/>
                <w:szCs w:val="18"/>
              </w:rPr>
              <w:t> </w:t>
            </w:r>
            <w:r w:rsidRPr="002A1AFE">
              <w:rPr>
                <w:b/>
                <w:sz w:val="18"/>
                <w:szCs w:val="18"/>
              </w:rPr>
              <w:t>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 </w:t>
            </w:r>
            <w:r w:rsidRPr="00490BF6">
              <w:rPr>
                <w:sz w:val="18"/>
                <w:szCs w:val="18"/>
              </w:rPr>
              <w:t>for the waste </w:t>
            </w:r>
            <w:r>
              <w:rPr>
                <w:sz w:val="18"/>
                <w:szCs w:val="18"/>
              </w:rPr>
              <w:t xml:space="preserve"> </w:t>
            </w:r>
            <w:r w:rsidRPr="00490BF6">
              <w:rPr>
                <w:sz w:val="18"/>
                <w:szCs w:val="18"/>
              </w:rPr>
              <w:t>water generated from Toilets/ Bat</w:t>
            </w:r>
            <w:r>
              <w:rPr>
                <w:sz w:val="18"/>
                <w:szCs w:val="18"/>
              </w:rPr>
              <w:t>h</w:t>
            </w:r>
            <w:r w:rsidRPr="00490BF6">
              <w:rPr>
                <w:sz w:val="18"/>
                <w:szCs w:val="18"/>
              </w:rPr>
              <w:t>rooms</w:t>
            </w:r>
            <w:r>
              <w:rPr>
                <w:sz w:val="18"/>
                <w:szCs w:val="18"/>
              </w:rPr>
              <w:t> etc. </w:t>
            </w:r>
            <w:r w:rsidRPr="002A1AFE">
              <w:rPr>
                <w:sz w:val="18"/>
                <w:szCs w:val="18"/>
              </w:rPr>
              <w:t>including proper Oil and Grease</w:t>
            </w:r>
            <w:r>
              <w:rPr>
                <w:sz w:val="18"/>
                <w:szCs w:val="18"/>
              </w:rPr>
              <w:t> </w:t>
            </w:r>
            <w:r w:rsidRPr="002A1AFE">
              <w:rPr>
                <w:sz w:val="18"/>
                <w:szCs w:val="18"/>
              </w:rPr>
              <w:t>Trap </w:t>
            </w:r>
            <w:r>
              <w:rPr>
                <w:sz w:val="18"/>
                <w:szCs w:val="18"/>
              </w:rPr>
              <w:t xml:space="preserve"> </w:t>
            </w:r>
            <w:r w:rsidRPr="002A1AFE">
              <w:rPr>
                <w:sz w:val="18"/>
                <w:szCs w:val="18"/>
              </w:rPr>
              <w:t>for the effluent</w:t>
            </w:r>
            <w:r>
              <w:rPr>
                <w:sz w:val="18"/>
                <w:szCs w:val="18"/>
              </w:rPr>
              <w:t> arising from  kitchen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w:t>
            </w:r>
            <w:r w:rsidRPr="002A1AFE">
              <w:rPr>
                <w:sz w:val="18"/>
                <w:szCs w:val="18"/>
              </w:rPr>
              <w:t>with</w:t>
            </w:r>
            <w:r>
              <w:rPr>
                <w:sz w:val="18"/>
                <w:szCs w:val="18"/>
              </w:rPr>
              <w:t> </w:t>
            </w:r>
            <w:r w:rsidRPr="002A1AFE">
              <w:rPr>
                <w:sz w:val="18"/>
                <w:szCs w:val="18"/>
              </w:rPr>
              <w:t>following</w:t>
            </w:r>
            <w:r>
              <w:rPr>
                <w:sz w:val="18"/>
                <w:szCs w:val="18"/>
              </w:rPr>
              <w:t> </w:t>
            </w:r>
            <w:r w:rsidRPr="002A1AFE">
              <w:rPr>
                <w:b/>
                <w:sz w:val="18"/>
                <w:szCs w:val="18"/>
              </w:rPr>
              <w:t>standards</w:t>
            </w:r>
            <w:r>
              <w:rPr>
                <w:b/>
                <w:sz w:val="18"/>
                <w:szCs w:val="18"/>
              </w:rPr>
              <w:t> </w:t>
            </w:r>
            <w:r w:rsidRPr="00A02BF4">
              <w:rPr>
                <w:sz w:val="18"/>
                <w:szCs w:val="18"/>
              </w:rPr>
              <w:t>for</w:t>
            </w:r>
            <w:r>
              <w:rPr>
                <w:sz w:val="18"/>
                <w:szCs w:val="18"/>
              </w:rPr>
              <w:t> </w:t>
            </w:r>
            <w:r w:rsidRPr="00A02BF4">
              <w:rPr>
                <w:sz w:val="18"/>
                <w:szCs w:val="18"/>
              </w:rPr>
              <w:t>combined</w:t>
            </w:r>
            <w:r>
              <w:rPr>
                <w:sz w:val="18"/>
                <w:szCs w:val="18"/>
              </w:rPr>
              <w:t> </w:t>
            </w:r>
            <w:r w:rsidRPr="00A02BF4">
              <w:rPr>
                <w:sz w:val="18"/>
                <w:szCs w:val="18"/>
              </w:rPr>
              <w:t>effluent</w:t>
            </w:r>
            <w:r>
              <w:rPr>
                <w:b/>
                <w:sz w:val="18"/>
                <w:szCs w:val="18"/>
              </w:rPr>
              <w:t>, </w:t>
            </w:r>
            <w:r w:rsidRPr="000B1361">
              <w:rPr>
                <w:sz w:val="18"/>
                <w:szCs w:val="18"/>
              </w:rPr>
              <w:t>as prescribed by MOEF vide Notification Dated </w:t>
            </w:r>
            <w:r w:rsidRPr="000B1361">
              <w:rPr>
                <w:b/>
                <w:sz w:val="18"/>
                <w:szCs w:val="18"/>
              </w:rPr>
              <w:t>04.11.2009:</w:t>
            </w:r>
          </w:p>
          <w:p w:rsidR="007B74F2" w:rsidRPr="000B1361" w:rsidRDefault="007B74F2" w:rsidP="007B74F2">
            <w:pPr>
              <w:ind w:left="-34" w:right="-18" w:firstLine="34"/>
              <w:jc w:val="both"/>
              <w:rPr>
                <w:sz w:val="6"/>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10</w:t>
            </w:r>
            <w:r w:rsidRPr="002A1AFE">
              <w:rPr>
                <w:sz w:val="18"/>
                <w:szCs w:val="18"/>
              </w:rPr>
              <w:t xml:space="preserve">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10</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p>
          <w:p w:rsidR="007B74F2" w:rsidRPr="005960F1" w:rsidRDefault="007B74F2" w:rsidP="007B74F2">
            <w:pPr>
              <w:tabs>
                <w:tab w:val="left" w:pos="5472"/>
              </w:tabs>
              <w:jc w:val="both"/>
              <w:rPr>
                <w:sz w:val="6"/>
                <w:szCs w:val="18"/>
              </w:rPr>
            </w:pPr>
          </w:p>
          <w:p w:rsidR="007B74F2" w:rsidRPr="002A1AFE"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)of the ETP/STP an</w:t>
            </w:r>
            <w:r w:rsidRPr="006907D4">
              <w:rPr>
                <w:sz w:val="18"/>
                <w:szCs w:val="18"/>
              </w:rPr>
              <w:t>d</w:t>
            </w:r>
            <w:r>
              <w:rPr>
                <w:sz w:val="18"/>
                <w:szCs w:val="18"/>
              </w:rPr>
              <w:t> </w:t>
            </w:r>
            <w:r w:rsidRPr="002A1AFE">
              <w:rPr>
                <w:b/>
                <w:sz w:val="18"/>
                <w:szCs w:val="18"/>
              </w:rPr>
              <w:t>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380"/>
        </w:trPr>
        <w:tc>
          <w:tcPr>
            <w:tcW w:w="691" w:type="dxa"/>
            <w:vMerge/>
          </w:tcPr>
          <w:p w:rsidR="007B74F2" w:rsidRPr="003C583B" w:rsidRDefault="007B74F2" w:rsidP="007B74F2">
            <w:pPr>
              <w:tabs>
                <w:tab w:val="left" w:pos="5472"/>
              </w:tabs>
              <w:ind w:left="-42" w:right="-65"/>
              <w:jc w:val="both"/>
              <w:rPr>
                <w:b/>
                <w:sz w:val="18"/>
                <w:szCs w:val="18"/>
              </w:rPr>
            </w:pPr>
          </w:p>
        </w:tc>
        <w:tc>
          <w:tcPr>
            <w:tcW w:w="1985" w:type="dxa"/>
            <w:vMerge/>
          </w:tcPr>
          <w:p w:rsidR="007B74F2" w:rsidRPr="003C583B" w:rsidRDefault="007B74F2" w:rsidP="007B74F2">
            <w:pPr>
              <w:tabs>
                <w:tab w:val="left" w:pos="5472"/>
              </w:tabs>
              <w:ind w:left="-42" w:right="-65"/>
              <w:jc w:val="both"/>
              <w:rPr>
                <w:b/>
                <w:sz w:val="18"/>
                <w:szCs w:val="18"/>
              </w:rPr>
            </w:pPr>
          </w:p>
        </w:tc>
        <w:tc>
          <w:tcPr>
            <w:tcW w:w="1418" w:type="dxa"/>
          </w:tcPr>
          <w:p w:rsidR="007B74F2" w:rsidRPr="002A1AFE" w:rsidRDefault="007B74F2" w:rsidP="007B74F2">
            <w:pPr>
              <w:jc w:val="center"/>
              <w:rPr>
                <w:sz w:val="18"/>
                <w:szCs w:val="18"/>
              </w:rPr>
            </w:pPr>
            <w:r w:rsidRPr="002A1AFE">
              <w:rPr>
                <w:sz w:val="18"/>
                <w:szCs w:val="18"/>
              </w:rPr>
              <w:t>No</w:t>
            </w:r>
          </w:p>
        </w:tc>
        <w:tc>
          <w:tcPr>
            <w:tcW w:w="992" w:type="dxa"/>
          </w:tcPr>
          <w:p w:rsidR="007B74F2" w:rsidRPr="002A1AFE" w:rsidRDefault="007B74F2" w:rsidP="007B74F2">
            <w:pPr>
              <w:tabs>
                <w:tab w:val="left" w:pos="5472"/>
              </w:tabs>
              <w:ind w:hanging="108"/>
              <w:jc w:val="center"/>
              <w:rPr>
                <w:sz w:val="18"/>
                <w:szCs w:val="18"/>
              </w:rPr>
            </w:pPr>
            <w:r>
              <w:rPr>
                <w:sz w:val="18"/>
                <w:szCs w:val="18"/>
              </w:rPr>
              <w:t>No</w:t>
            </w:r>
          </w:p>
        </w:tc>
        <w:tc>
          <w:tcPr>
            <w:tcW w:w="6379" w:type="dxa"/>
          </w:tcPr>
          <w:p w:rsidR="007B74F2" w:rsidRPr="000B1361" w:rsidRDefault="007B74F2" w:rsidP="007B74F2">
            <w:pPr>
              <w:ind w:left="33" w:right="-108"/>
              <w:jc w:val="both"/>
              <w:rPr>
                <w:b/>
                <w:sz w:val="18"/>
                <w:szCs w:val="18"/>
              </w:rPr>
            </w:pPr>
            <w:r w:rsidRPr="002A1AFE">
              <w:rPr>
                <w:b/>
                <w:sz w:val="18"/>
                <w:szCs w:val="18"/>
              </w:rPr>
              <w:t>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 </w:t>
            </w:r>
            <w:r w:rsidRPr="00490BF6">
              <w:rPr>
                <w:sz w:val="18"/>
                <w:szCs w:val="18"/>
              </w:rPr>
              <w:t>for the waste</w:t>
            </w:r>
            <w:r>
              <w:rPr>
                <w:sz w:val="18"/>
                <w:szCs w:val="18"/>
              </w:rPr>
              <w:t> </w:t>
            </w:r>
            <w:r w:rsidRPr="00490BF6">
              <w:rPr>
                <w:sz w:val="18"/>
                <w:szCs w:val="18"/>
              </w:rPr>
              <w:t>water generated from Toilets</w:t>
            </w:r>
            <w:r>
              <w:rPr>
                <w:sz w:val="18"/>
                <w:szCs w:val="18"/>
              </w:rPr>
              <w:t> </w:t>
            </w:r>
            <w:r w:rsidRPr="00490BF6">
              <w:rPr>
                <w:sz w:val="18"/>
                <w:szCs w:val="18"/>
              </w:rPr>
              <w:t>/ </w:t>
            </w:r>
            <w:r>
              <w:rPr>
                <w:sz w:val="18"/>
                <w:szCs w:val="18"/>
              </w:rPr>
              <w:t xml:space="preserve"> </w:t>
            </w:r>
            <w:r w:rsidRPr="00490BF6">
              <w:rPr>
                <w:sz w:val="18"/>
                <w:szCs w:val="18"/>
              </w:rPr>
              <w:t>Bat</w:t>
            </w:r>
            <w:r>
              <w:rPr>
                <w:sz w:val="18"/>
                <w:szCs w:val="18"/>
              </w:rPr>
              <w:t>h</w:t>
            </w:r>
            <w:r w:rsidRPr="00490BF6">
              <w:rPr>
                <w:sz w:val="18"/>
                <w:szCs w:val="18"/>
              </w:rPr>
              <w:t>rooms</w:t>
            </w:r>
            <w:r>
              <w:rPr>
                <w:sz w:val="18"/>
                <w:szCs w:val="18"/>
              </w:rPr>
              <w:t> etc.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w:t>
            </w:r>
            <w:r w:rsidRPr="002A1AFE">
              <w:rPr>
                <w:sz w:val="18"/>
                <w:szCs w:val="18"/>
              </w:rPr>
              <w:t>with</w:t>
            </w:r>
            <w:r>
              <w:rPr>
                <w:sz w:val="18"/>
                <w:szCs w:val="18"/>
              </w:rPr>
              <w:t> </w:t>
            </w:r>
            <w:r w:rsidRPr="002A1AFE">
              <w:rPr>
                <w:sz w:val="18"/>
                <w:szCs w:val="18"/>
              </w:rPr>
              <w:t>following</w:t>
            </w:r>
            <w:r>
              <w:rPr>
                <w:sz w:val="18"/>
                <w:szCs w:val="18"/>
              </w:rPr>
              <w:t> </w:t>
            </w:r>
            <w:r w:rsidRPr="002A1AFE">
              <w:rPr>
                <w:b/>
                <w:sz w:val="18"/>
                <w:szCs w:val="18"/>
              </w:rPr>
              <w:t>standards</w:t>
            </w:r>
            <w:r>
              <w:rPr>
                <w:b/>
                <w:sz w:val="18"/>
                <w:szCs w:val="18"/>
              </w:rPr>
              <w:t> </w:t>
            </w:r>
            <w:r w:rsidRPr="002A1AFE">
              <w:rPr>
                <w:sz w:val="18"/>
                <w:szCs w:val="18"/>
              </w:rPr>
              <w:t>for</w:t>
            </w:r>
            <w:r>
              <w:rPr>
                <w:sz w:val="18"/>
                <w:szCs w:val="18"/>
              </w:rPr>
              <w:t>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r>
              <w:rPr>
                <w:b/>
                <w:sz w:val="18"/>
                <w:szCs w:val="18"/>
              </w:rPr>
              <w:t xml:space="preserve">,  </w:t>
            </w:r>
            <w:r w:rsidRPr="000B1361">
              <w:rPr>
                <w:sz w:val="18"/>
                <w:szCs w:val="18"/>
              </w:rPr>
              <w:t>as prescribed by MOEF vide Notification Dated </w:t>
            </w:r>
            <w:r w:rsidRPr="000B1361">
              <w:rPr>
                <w:b/>
                <w:sz w:val="18"/>
                <w:szCs w:val="18"/>
              </w:rPr>
              <w:t>04.11.2009</w:t>
            </w:r>
            <w:r>
              <w:rPr>
                <w:b/>
                <w:sz w:val="18"/>
                <w:szCs w:val="18"/>
              </w:rPr>
              <w:t xml:space="preserve"> </w:t>
            </w:r>
            <w:r w:rsidRPr="000B1361">
              <w:rPr>
                <w:b/>
                <w:sz w:val="18"/>
                <w:szCs w:val="18"/>
              </w:rPr>
              <w:t>:</w:t>
            </w:r>
          </w:p>
          <w:p w:rsidR="007B74F2" w:rsidRPr="000B1361" w:rsidRDefault="007B74F2" w:rsidP="007B74F2">
            <w:pPr>
              <w:ind w:left="-34" w:right="-18" w:firstLine="34"/>
              <w:jc w:val="both"/>
              <w:rPr>
                <w:sz w:val="6"/>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10</w:t>
            </w:r>
            <w:r w:rsidRPr="002A1AFE">
              <w:rPr>
                <w:sz w:val="18"/>
                <w:szCs w:val="18"/>
              </w:rPr>
              <w:t xml:space="preserve">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10</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Pr>
                <w:sz w:val="18"/>
                <w:szCs w:val="18"/>
              </w:rPr>
              <w:t>1</w:t>
            </w:r>
            <w:r w:rsidRPr="002A1AFE">
              <w:rPr>
                <w:sz w:val="18"/>
                <w:szCs w:val="18"/>
              </w:rPr>
              <w:t xml:space="preserve">0 </w:t>
            </w:r>
            <w:r>
              <w:rPr>
                <w:sz w:val="18"/>
                <w:szCs w:val="18"/>
              </w:rPr>
              <w:t>  </w:t>
            </w:r>
            <w:r w:rsidRPr="002A1AFE">
              <w:rPr>
                <w:sz w:val="18"/>
                <w:szCs w:val="18"/>
              </w:rPr>
              <w:t>mg/l</w:t>
            </w:r>
          </w:p>
          <w:p w:rsidR="007B74F2" w:rsidRPr="005960F1" w:rsidRDefault="007B74F2" w:rsidP="007B74F2">
            <w:pPr>
              <w:tabs>
                <w:tab w:val="left" w:pos="5472"/>
              </w:tabs>
              <w:jc w:val="both"/>
              <w:rPr>
                <w:sz w:val="6"/>
                <w:szCs w:val="18"/>
              </w:rPr>
            </w:pPr>
          </w:p>
          <w:p w:rsidR="007B74F2" w:rsidRPr="002A1AFE"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)of the ETP/STP an</w:t>
            </w:r>
            <w:r w:rsidRPr="006907D4">
              <w:rPr>
                <w:sz w:val="18"/>
                <w:szCs w:val="18"/>
              </w:rPr>
              <w:t>d</w:t>
            </w:r>
            <w:r>
              <w:rPr>
                <w:sz w:val="18"/>
                <w:szCs w:val="18"/>
              </w:rPr>
              <w:t> </w:t>
            </w:r>
            <w:r w:rsidRPr="002A1AFE">
              <w:rPr>
                <w:b/>
                <w:sz w:val="18"/>
                <w:szCs w:val="18"/>
              </w:rPr>
              <w:t>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xml:space="preserve">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965"/>
        </w:trPr>
        <w:tc>
          <w:tcPr>
            <w:tcW w:w="691" w:type="dxa"/>
            <w:vMerge w:val="restart"/>
          </w:tcPr>
          <w:p w:rsidR="007B74F2" w:rsidRDefault="007B74F2" w:rsidP="007B74F2">
            <w:pPr>
              <w:rPr>
                <w:b/>
                <w:sz w:val="18"/>
                <w:szCs w:val="18"/>
              </w:rPr>
            </w:pPr>
            <w:r>
              <w:rPr>
                <w:b/>
                <w:sz w:val="18"/>
                <w:szCs w:val="18"/>
              </w:rPr>
              <w:t>6.</w:t>
            </w:r>
          </w:p>
        </w:tc>
        <w:tc>
          <w:tcPr>
            <w:tcW w:w="1985" w:type="dxa"/>
            <w:vMerge w:val="restart"/>
          </w:tcPr>
          <w:p w:rsidR="007B74F2" w:rsidRDefault="007B74F2" w:rsidP="007B74F2">
            <w:pPr>
              <w:tabs>
                <w:tab w:val="left" w:pos="5472"/>
              </w:tabs>
              <w:jc w:val="both"/>
              <w:rPr>
                <w:b/>
                <w:sz w:val="18"/>
                <w:szCs w:val="18"/>
              </w:rPr>
            </w:pPr>
            <w:r w:rsidRPr="00FD682C">
              <w:rPr>
                <w:b/>
                <w:sz w:val="18"/>
                <w:szCs w:val="18"/>
              </w:rPr>
              <w:t>Restaurants/</w:t>
            </w:r>
            <w:r>
              <w:rPr>
                <w:b/>
                <w:sz w:val="18"/>
                <w:szCs w:val="18"/>
              </w:rPr>
              <w:t> </w:t>
            </w:r>
            <w:r w:rsidRPr="00FD682C">
              <w:rPr>
                <w:b/>
                <w:sz w:val="18"/>
                <w:szCs w:val="18"/>
              </w:rPr>
              <w:t>Eating </w:t>
            </w:r>
            <w:r>
              <w:rPr>
                <w:b/>
                <w:sz w:val="18"/>
                <w:szCs w:val="18"/>
              </w:rPr>
              <w:t xml:space="preserve"> </w:t>
            </w:r>
            <w:r w:rsidRPr="00FD682C">
              <w:rPr>
                <w:b/>
                <w:sz w:val="18"/>
                <w:szCs w:val="18"/>
              </w:rPr>
              <w:t>Houses/</w:t>
            </w:r>
            <w:r>
              <w:rPr>
                <w:b/>
                <w:sz w:val="18"/>
                <w:szCs w:val="18"/>
              </w:rPr>
              <w:t> </w:t>
            </w:r>
            <w:proofErr w:type="spellStart"/>
            <w:r w:rsidRPr="00FD682C">
              <w:rPr>
                <w:b/>
                <w:sz w:val="18"/>
                <w:szCs w:val="18"/>
              </w:rPr>
              <w:t>Dhabas</w:t>
            </w:r>
            <w:proofErr w:type="spellEnd"/>
            <w:r w:rsidRPr="00FD682C">
              <w:rPr>
                <w:b/>
                <w:sz w:val="18"/>
                <w:szCs w:val="18"/>
              </w:rPr>
              <w:t> and</w:t>
            </w:r>
          </w:p>
          <w:p w:rsidR="007B74F2" w:rsidRDefault="007B74F2" w:rsidP="007B74F2">
            <w:pPr>
              <w:tabs>
                <w:tab w:val="left" w:pos="5472"/>
              </w:tabs>
              <w:jc w:val="both"/>
              <w:rPr>
                <w:b/>
                <w:sz w:val="18"/>
                <w:szCs w:val="18"/>
              </w:rPr>
            </w:pPr>
            <w:r w:rsidRPr="00FD682C">
              <w:rPr>
                <w:b/>
                <w:sz w:val="18"/>
                <w:szCs w:val="18"/>
              </w:rPr>
              <w:t>other</w:t>
            </w:r>
            <w:r>
              <w:rPr>
                <w:b/>
                <w:sz w:val="18"/>
                <w:szCs w:val="18"/>
              </w:rPr>
              <w:t> such</w:t>
            </w:r>
            <w:r w:rsidRPr="00FD682C">
              <w:rPr>
                <w:b/>
                <w:sz w:val="18"/>
                <w:szCs w:val="18"/>
              </w:rPr>
              <w:t> establishments</w:t>
            </w:r>
            <w:r>
              <w:rPr>
                <w:b/>
                <w:sz w:val="18"/>
                <w:szCs w:val="18"/>
              </w:rPr>
              <w:t> (</w:t>
            </w:r>
            <w:r w:rsidRPr="00FD682C">
              <w:rPr>
                <w:b/>
                <w:sz w:val="18"/>
                <w:szCs w:val="18"/>
              </w:rPr>
              <w:t>Having Seating </w:t>
            </w:r>
            <w:r>
              <w:rPr>
                <w:b/>
                <w:sz w:val="18"/>
                <w:szCs w:val="18"/>
              </w:rPr>
              <w:t xml:space="preserve"> </w:t>
            </w:r>
            <w:proofErr w:type="spellStart"/>
            <w:r>
              <w:rPr>
                <w:b/>
                <w:sz w:val="18"/>
                <w:szCs w:val="18"/>
              </w:rPr>
              <w:t>Cap</w:t>
            </w:r>
            <w:r w:rsidRPr="00C03E69">
              <w:rPr>
                <w:b/>
                <w:sz w:val="18"/>
                <w:szCs w:val="18"/>
              </w:rPr>
              <w:t>city</w:t>
            </w:r>
            <w:proofErr w:type="spellEnd"/>
            <w:r w:rsidRPr="00C03E69">
              <w:rPr>
                <w:b/>
                <w:sz w:val="18"/>
                <w:szCs w:val="18"/>
              </w:rPr>
              <w:t> </w:t>
            </w:r>
            <w:r>
              <w:rPr>
                <w:b/>
                <w:sz w:val="18"/>
                <w:szCs w:val="18"/>
              </w:rPr>
              <w:t>less than 36</w:t>
            </w:r>
            <w:r w:rsidRPr="00FD682C">
              <w:rPr>
                <w:b/>
                <w:sz w:val="18"/>
                <w:szCs w:val="18"/>
              </w:rPr>
              <w:t>) )/</w:t>
            </w:r>
          </w:p>
          <w:p w:rsidR="007B74F2" w:rsidRPr="00FD682C" w:rsidRDefault="007B74F2" w:rsidP="007B74F2">
            <w:pPr>
              <w:tabs>
                <w:tab w:val="left" w:pos="5472"/>
              </w:tabs>
              <w:jc w:val="both"/>
              <w:rPr>
                <w:b/>
                <w:sz w:val="18"/>
                <w:szCs w:val="18"/>
              </w:rPr>
            </w:pPr>
            <w:r w:rsidRPr="00FD682C">
              <w:rPr>
                <w:b/>
                <w:sz w:val="18"/>
                <w:szCs w:val="18"/>
              </w:rPr>
              <w:t>Banquet  Halls/ Party </w:t>
            </w:r>
            <w:r>
              <w:rPr>
                <w:b/>
                <w:sz w:val="18"/>
                <w:szCs w:val="18"/>
              </w:rPr>
              <w:t xml:space="preserve"> </w:t>
            </w:r>
            <w:r w:rsidRPr="00FD682C">
              <w:rPr>
                <w:b/>
                <w:sz w:val="18"/>
                <w:szCs w:val="18"/>
              </w:rPr>
              <w:t>Lawns (with   Floor Area less than </w:t>
            </w:r>
            <w:r>
              <w:rPr>
                <w:b/>
                <w:sz w:val="18"/>
                <w:szCs w:val="18"/>
              </w:rPr>
              <w:t>100</w:t>
            </w:r>
            <w:r w:rsidRPr="00FD682C">
              <w:rPr>
                <w:b/>
                <w:sz w:val="18"/>
                <w:szCs w:val="18"/>
              </w:rPr>
              <w:t> m</w:t>
            </w:r>
            <w:r w:rsidRPr="00FD682C">
              <w:rPr>
                <w:b/>
                <w:sz w:val="18"/>
                <w:szCs w:val="18"/>
                <w:vertAlign w:val="superscript"/>
              </w:rPr>
              <w:t>2</w:t>
            </w:r>
            <w:r w:rsidRPr="00FD682C">
              <w:rPr>
                <w:b/>
                <w:sz w:val="18"/>
                <w:szCs w:val="18"/>
              </w:rPr>
              <w:t>) </w:t>
            </w:r>
            <w:r>
              <w:rPr>
                <w:b/>
                <w:sz w:val="18"/>
                <w:szCs w:val="18"/>
              </w:rPr>
              <w:t xml:space="preserve"> </w:t>
            </w:r>
            <w:r w:rsidRPr="00FD682C">
              <w:rPr>
                <w:b/>
                <w:sz w:val="18"/>
                <w:szCs w:val="18"/>
              </w:rPr>
              <w:t>and Sweet Shops</w:t>
            </w:r>
            <w:r>
              <w:rPr>
                <w:b/>
                <w:sz w:val="18"/>
                <w:szCs w:val="18"/>
              </w:rPr>
              <w:t> </w:t>
            </w:r>
            <w:r w:rsidRPr="00FD682C">
              <w:rPr>
                <w:b/>
                <w:sz w:val="18"/>
                <w:szCs w:val="18"/>
              </w:rPr>
              <w:t>/ </w:t>
            </w:r>
            <w:r>
              <w:rPr>
                <w:b/>
                <w:sz w:val="18"/>
                <w:szCs w:val="18"/>
              </w:rPr>
              <w:t xml:space="preserve"> </w:t>
            </w:r>
            <w:proofErr w:type="spellStart"/>
            <w:r w:rsidRPr="00FD682C">
              <w:rPr>
                <w:b/>
                <w:sz w:val="18"/>
                <w:szCs w:val="18"/>
              </w:rPr>
              <w:t>Halwais</w:t>
            </w:r>
            <w:proofErr w:type="spellEnd"/>
            <w:r w:rsidRPr="00FD682C">
              <w:rPr>
                <w:b/>
                <w:sz w:val="18"/>
                <w:szCs w:val="18"/>
              </w:rPr>
              <w:t> and Other </w:t>
            </w:r>
            <w:r>
              <w:rPr>
                <w:b/>
                <w:sz w:val="18"/>
                <w:szCs w:val="18"/>
              </w:rPr>
              <w:t xml:space="preserve"> </w:t>
            </w:r>
            <w:r w:rsidRPr="00FD682C">
              <w:rPr>
                <w:b/>
                <w:sz w:val="18"/>
                <w:szCs w:val="18"/>
              </w:rPr>
              <w:t>such Establishments</w:t>
            </w:r>
            <w:r>
              <w:rPr>
                <w:b/>
                <w:sz w:val="18"/>
                <w:szCs w:val="18"/>
              </w:rPr>
              <w:t xml:space="preserve"> </w:t>
            </w:r>
            <w:r w:rsidRPr="00FD682C">
              <w:rPr>
                <w:b/>
                <w:sz w:val="18"/>
                <w:szCs w:val="18"/>
              </w:rPr>
              <w:t>(with Annual Average Production of less than One</w:t>
            </w:r>
            <w:r>
              <w:rPr>
                <w:b/>
                <w:sz w:val="18"/>
                <w:szCs w:val="18"/>
              </w:rPr>
              <w:t xml:space="preserve"> </w:t>
            </w:r>
            <w:proofErr w:type="spellStart"/>
            <w:r w:rsidRPr="00FD682C">
              <w:rPr>
                <w:b/>
                <w:sz w:val="18"/>
                <w:szCs w:val="18"/>
              </w:rPr>
              <w:t>Tonne</w:t>
            </w:r>
            <w:proofErr w:type="spellEnd"/>
            <w:r>
              <w:rPr>
                <w:b/>
                <w:sz w:val="18"/>
                <w:szCs w:val="18"/>
              </w:rPr>
              <w:t xml:space="preserve"> </w:t>
            </w:r>
            <w:r w:rsidRPr="00FD682C">
              <w:rPr>
                <w:b/>
                <w:sz w:val="18"/>
                <w:szCs w:val="18"/>
              </w:rPr>
              <w:t>/</w:t>
            </w:r>
            <w:r>
              <w:rPr>
                <w:b/>
                <w:sz w:val="18"/>
                <w:szCs w:val="18"/>
              </w:rPr>
              <w:t> </w:t>
            </w:r>
            <w:r w:rsidRPr="00FD682C">
              <w:rPr>
                <w:b/>
                <w:sz w:val="18"/>
                <w:szCs w:val="18"/>
              </w:rPr>
              <w:t>Day)</w:t>
            </w:r>
          </w:p>
          <w:p w:rsidR="007B74F2" w:rsidRPr="00FD682C" w:rsidRDefault="007B74F2" w:rsidP="007B74F2">
            <w:pPr>
              <w:tabs>
                <w:tab w:val="left" w:pos="5472"/>
              </w:tabs>
              <w:ind w:left="-108"/>
              <w:jc w:val="both"/>
              <w:rPr>
                <w:b/>
                <w:sz w:val="18"/>
                <w:szCs w:val="18"/>
              </w:rPr>
            </w:pPr>
          </w:p>
        </w:tc>
        <w:tc>
          <w:tcPr>
            <w:tcW w:w="1418" w:type="dxa"/>
          </w:tcPr>
          <w:p w:rsidR="007B74F2" w:rsidRPr="002A1AFE" w:rsidRDefault="007B74F2" w:rsidP="007B74F2">
            <w:pPr>
              <w:jc w:val="center"/>
              <w:rPr>
                <w:sz w:val="18"/>
                <w:szCs w:val="18"/>
              </w:rPr>
            </w:pPr>
            <w:r w:rsidRPr="002A1AFE">
              <w:rPr>
                <w:sz w:val="18"/>
                <w:szCs w:val="18"/>
              </w:rPr>
              <w:t>Yes</w:t>
            </w:r>
          </w:p>
        </w:tc>
        <w:tc>
          <w:tcPr>
            <w:tcW w:w="992" w:type="dxa"/>
          </w:tcPr>
          <w:p w:rsidR="007B74F2" w:rsidRPr="002A1AFE" w:rsidRDefault="007B74F2" w:rsidP="007B74F2">
            <w:pPr>
              <w:ind w:right="-108"/>
              <w:jc w:val="center"/>
              <w:rPr>
                <w:sz w:val="18"/>
                <w:szCs w:val="18"/>
              </w:rPr>
            </w:pPr>
            <w:r w:rsidRPr="002A1AFE">
              <w:rPr>
                <w:sz w:val="18"/>
                <w:szCs w:val="18"/>
              </w:rPr>
              <w:t>Yes</w:t>
            </w:r>
          </w:p>
        </w:tc>
        <w:tc>
          <w:tcPr>
            <w:tcW w:w="6379" w:type="dxa"/>
          </w:tcPr>
          <w:p w:rsidR="007B74F2" w:rsidRDefault="007B74F2" w:rsidP="007B74F2">
            <w:pPr>
              <w:tabs>
                <w:tab w:val="left" w:pos="5472"/>
              </w:tabs>
              <w:ind w:left="-34" w:right="-18"/>
              <w:jc w:val="both"/>
              <w:rPr>
                <w:sz w:val="18"/>
                <w:szCs w:val="18"/>
              </w:rPr>
            </w:pPr>
            <w:r w:rsidRPr="002A1AFE">
              <w:rPr>
                <w:sz w:val="18"/>
                <w:szCs w:val="18"/>
              </w:rPr>
              <w:t>Proper </w:t>
            </w:r>
            <w:r w:rsidRPr="002A1AFE">
              <w:rPr>
                <w:b/>
                <w:sz w:val="18"/>
                <w:szCs w:val="18"/>
              </w:rPr>
              <w:t>Oil and Grease Trap  cum Settling Tank </w:t>
            </w:r>
            <w:r w:rsidRPr="002A1AFE">
              <w:rPr>
                <w:sz w:val="18"/>
                <w:szCs w:val="18"/>
              </w:rPr>
              <w:t> for holding the effluent  arising </w:t>
            </w:r>
            <w:r>
              <w:rPr>
                <w:sz w:val="18"/>
                <w:szCs w:val="18"/>
              </w:rPr>
              <w:t xml:space="preserve"> </w:t>
            </w:r>
            <w:r w:rsidRPr="002A1AFE">
              <w:rPr>
                <w:sz w:val="18"/>
                <w:szCs w:val="18"/>
              </w:rPr>
              <w:t>from  kitchen and</w:t>
            </w:r>
            <w:r>
              <w:rPr>
                <w:sz w:val="18"/>
                <w:szCs w:val="18"/>
              </w:rPr>
              <w:t> </w:t>
            </w:r>
            <w:r w:rsidRPr="002A1AFE">
              <w:rPr>
                <w:sz w:val="18"/>
                <w:szCs w:val="18"/>
              </w:rPr>
              <w:t>washing</w:t>
            </w:r>
            <w:r>
              <w:rPr>
                <w:sz w:val="18"/>
                <w:szCs w:val="18"/>
              </w:rPr>
              <w:t> </w:t>
            </w:r>
            <w:r w:rsidRPr="002A1AFE">
              <w:rPr>
                <w:sz w:val="18"/>
                <w:szCs w:val="18"/>
              </w:rPr>
              <w:t>activities</w:t>
            </w:r>
            <w:r>
              <w:rPr>
                <w:sz w:val="18"/>
                <w:szCs w:val="18"/>
              </w:rPr>
              <w:t>  for at least 4 hours duration. </w:t>
            </w:r>
          </w:p>
          <w:p w:rsidR="007B74F2" w:rsidRPr="00AF25DD" w:rsidRDefault="007B74F2" w:rsidP="007B74F2">
            <w:pPr>
              <w:tabs>
                <w:tab w:val="left" w:pos="5472"/>
              </w:tabs>
              <w:ind w:right="-54"/>
              <w:jc w:val="both"/>
              <w:rPr>
                <w:sz w:val="6"/>
                <w:szCs w:val="18"/>
              </w:rPr>
            </w:pPr>
          </w:p>
          <w:p w:rsidR="007B74F2" w:rsidRPr="00FD682C" w:rsidRDefault="007B74F2" w:rsidP="007B74F2">
            <w:pPr>
              <w:tabs>
                <w:tab w:val="left" w:pos="6129"/>
              </w:tabs>
              <w:spacing w:after="120"/>
              <w:ind w:left="-34" w:right="-17"/>
              <w:jc w:val="both"/>
              <w:rPr>
                <w:sz w:val="18"/>
                <w:szCs w:val="18"/>
              </w:rPr>
            </w:pPr>
            <w:r w:rsidRPr="002A1AFE">
              <w:rPr>
                <w:sz w:val="18"/>
                <w:szCs w:val="18"/>
              </w:rPr>
              <w:t>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submit</w:t>
            </w:r>
            <w:r>
              <w:rPr>
                <w:sz w:val="18"/>
                <w:szCs w:val="18"/>
              </w:rPr>
              <w:t> Photographs and details (Size / Dimensions &amp; Schematic Diagram) of the </w:t>
            </w:r>
            <w:r w:rsidRPr="006907D4">
              <w:rPr>
                <w:sz w:val="18"/>
                <w:szCs w:val="18"/>
              </w:rPr>
              <w:t>Oil and </w:t>
            </w:r>
            <w:r>
              <w:rPr>
                <w:sz w:val="18"/>
                <w:szCs w:val="18"/>
              </w:rPr>
              <w:t>Grease Trap cum Settling Tank.</w:t>
            </w:r>
          </w:p>
        </w:tc>
      </w:tr>
      <w:tr w:rsidR="007B74F2" w:rsidRPr="002A1AFE" w:rsidTr="007B74F2">
        <w:trPr>
          <w:trHeight w:val="1552"/>
        </w:trPr>
        <w:tc>
          <w:tcPr>
            <w:tcW w:w="691" w:type="dxa"/>
            <w:vMerge/>
          </w:tcPr>
          <w:p w:rsidR="007B74F2" w:rsidRDefault="007B74F2" w:rsidP="007B74F2">
            <w:pPr>
              <w:rPr>
                <w:b/>
                <w:sz w:val="18"/>
                <w:szCs w:val="18"/>
              </w:rPr>
            </w:pPr>
          </w:p>
        </w:tc>
        <w:tc>
          <w:tcPr>
            <w:tcW w:w="1985" w:type="dxa"/>
            <w:vMerge/>
          </w:tcPr>
          <w:p w:rsidR="007B74F2" w:rsidRDefault="007B74F2" w:rsidP="007B74F2">
            <w:pPr>
              <w:tabs>
                <w:tab w:val="left" w:pos="5472"/>
              </w:tabs>
              <w:ind w:left="-108" w:right="-108"/>
              <w:jc w:val="both"/>
              <w:rPr>
                <w:sz w:val="18"/>
                <w:szCs w:val="18"/>
              </w:rPr>
            </w:pPr>
          </w:p>
        </w:tc>
        <w:tc>
          <w:tcPr>
            <w:tcW w:w="1418" w:type="dxa"/>
          </w:tcPr>
          <w:p w:rsidR="007B74F2" w:rsidRPr="002A1AFE" w:rsidRDefault="007B74F2" w:rsidP="007B74F2">
            <w:pPr>
              <w:jc w:val="center"/>
              <w:rPr>
                <w:sz w:val="18"/>
                <w:szCs w:val="18"/>
              </w:rPr>
            </w:pPr>
            <w:r>
              <w:rPr>
                <w:sz w:val="18"/>
                <w:szCs w:val="18"/>
              </w:rPr>
              <w:t>No</w:t>
            </w:r>
          </w:p>
        </w:tc>
        <w:tc>
          <w:tcPr>
            <w:tcW w:w="992" w:type="dxa"/>
          </w:tcPr>
          <w:p w:rsidR="007B74F2" w:rsidRPr="002A1AFE" w:rsidRDefault="007B74F2" w:rsidP="007B74F2">
            <w:pPr>
              <w:ind w:right="-108"/>
              <w:jc w:val="center"/>
              <w:rPr>
                <w:sz w:val="18"/>
                <w:szCs w:val="18"/>
              </w:rPr>
            </w:pPr>
            <w:r>
              <w:rPr>
                <w:sz w:val="18"/>
                <w:szCs w:val="18"/>
              </w:rPr>
              <w:t>Yes</w:t>
            </w:r>
          </w:p>
        </w:tc>
        <w:tc>
          <w:tcPr>
            <w:tcW w:w="6379" w:type="dxa"/>
          </w:tcPr>
          <w:p w:rsidR="007B74F2" w:rsidRDefault="007B74F2" w:rsidP="007B74F2">
            <w:pPr>
              <w:tabs>
                <w:tab w:val="left" w:pos="5472"/>
              </w:tabs>
              <w:ind w:left="33"/>
              <w:jc w:val="both"/>
              <w:rPr>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 / 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w:t>
            </w:r>
            <w:r w:rsidRPr="00490BF6">
              <w:rPr>
                <w:sz w:val="18"/>
                <w:szCs w:val="18"/>
              </w:rPr>
              <w:t>(for the waste </w:t>
            </w:r>
            <w:r>
              <w:rPr>
                <w:sz w:val="18"/>
                <w:szCs w:val="18"/>
              </w:rPr>
              <w:t xml:space="preserve"> </w:t>
            </w:r>
            <w:r w:rsidRPr="00490BF6">
              <w:rPr>
                <w:sz w:val="18"/>
                <w:szCs w:val="18"/>
              </w:rPr>
              <w:t>water generated from Toilets/ Bat</w:t>
            </w:r>
            <w:r>
              <w:rPr>
                <w:sz w:val="18"/>
                <w:szCs w:val="18"/>
              </w:rPr>
              <w:t>h</w:t>
            </w:r>
            <w:r w:rsidRPr="00490BF6">
              <w:rPr>
                <w:sz w:val="18"/>
                <w:szCs w:val="18"/>
              </w:rPr>
              <w:t>rooms</w:t>
            </w:r>
            <w:r>
              <w:rPr>
                <w:sz w:val="18"/>
                <w:szCs w:val="18"/>
              </w:rPr>
              <w:t> etc.) </w:t>
            </w:r>
            <w:r w:rsidRPr="002A1AFE">
              <w:rPr>
                <w:sz w:val="18"/>
                <w:szCs w:val="18"/>
              </w:rPr>
              <w:t>including proper Oil and Grease</w:t>
            </w:r>
            <w:r>
              <w:rPr>
                <w:sz w:val="18"/>
                <w:szCs w:val="18"/>
              </w:rPr>
              <w:t> Trap</w:t>
            </w:r>
            <w:r w:rsidRPr="002A1AFE">
              <w:rPr>
                <w:sz w:val="18"/>
                <w:szCs w:val="18"/>
              </w:rPr>
              <w:t>for  the effluent arising from  kitchen and washing activities</w:t>
            </w:r>
            <w:r>
              <w:rPr>
                <w:sz w:val="18"/>
                <w:szCs w:val="18"/>
              </w:rPr>
              <w:t>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xml:space="preserve"> with  </w:t>
            </w:r>
            <w:r w:rsidRPr="002A1AFE">
              <w:rPr>
                <w:sz w:val="18"/>
                <w:szCs w:val="18"/>
              </w:rPr>
              <w:t>following  Standards for</w:t>
            </w:r>
            <w:r>
              <w:rPr>
                <w:sz w:val="18"/>
                <w:szCs w:val="18"/>
              </w:rPr>
              <w:t xml:space="preserve">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p>
          <w:p w:rsidR="007B74F2" w:rsidRPr="0023713D" w:rsidRDefault="007B74F2" w:rsidP="007B74F2">
            <w:pPr>
              <w:ind w:left="-34" w:right="-18" w:firstLine="34"/>
              <w:jc w:val="both"/>
              <w:rPr>
                <w:sz w:val="4"/>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1</w:t>
            </w:r>
            <w:r w:rsidRPr="002A1AFE">
              <w:rPr>
                <w:sz w:val="18"/>
                <w:szCs w:val="18"/>
              </w:rPr>
              <w:t xml:space="preserve">00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10</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w:t>
            </w:r>
            <w:r>
              <w:rPr>
                <w:sz w:val="18"/>
                <w:szCs w:val="18"/>
              </w:rPr>
              <w:t>1</w:t>
            </w:r>
            <w:r w:rsidRPr="002A1AFE">
              <w:rPr>
                <w:sz w:val="18"/>
                <w:szCs w:val="18"/>
              </w:rPr>
              <w:t xml:space="preserve">0 </w:t>
            </w:r>
            <w:r>
              <w:rPr>
                <w:sz w:val="18"/>
                <w:szCs w:val="18"/>
              </w:rPr>
              <w:t>  </w:t>
            </w:r>
            <w:r w:rsidRPr="002A1AFE">
              <w:rPr>
                <w:sz w:val="18"/>
                <w:szCs w:val="18"/>
              </w:rPr>
              <w:t>mg/l</w:t>
            </w:r>
          </w:p>
          <w:p w:rsidR="007B74F2" w:rsidRPr="0023713D" w:rsidRDefault="007B74F2" w:rsidP="007B74F2">
            <w:pPr>
              <w:tabs>
                <w:tab w:val="left" w:pos="6129"/>
              </w:tabs>
              <w:ind w:left="-34" w:right="-18"/>
              <w:jc w:val="both"/>
              <w:rPr>
                <w:sz w:val="6"/>
                <w:szCs w:val="18"/>
              </w:rPr>
            </w:pPr>
          </w:p>
          <w:p w:rsidR="007B74F2"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 </w:t>
            </w:r>
          </w:p>
          <w:p w:rsidR="007B74F2" w:rsidRPr="002A1AFE" w:rsidRDefault="007B74F2" w:rsidP="007B74F2">
            <w:pPr>
              <w:tabs>
                <w:tab w:val="left" w:pos="6129"/>
              </w:tabs>
              <w:ind w:left="-34" w:right="-18"/>
              <w:jc w:val="both"/>
              <w:rPr>
                <w:sz w:val="18"/>
                <w:szCs w:val="18"/>
              </w:rPr>
            </w:pPr>
            <w:r>
              <w:rPr>
                <w:sz w:val="18"/>
                <w:szCs w:val="18"/>
              </w:rPr>
              <w:t>Diagram) of the ETP/STP and </w:t>
            </w:r>
            <w:r w:rsidRPr="00ED1DE0">
              <w:rPr>
                <w:b/>
                <w:sz w:val="18"/>
                <w:szCs w:val="18"/>
              </w:rPr>
              <w:t>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Empanelled</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1260"/>
        </w:trPr>
        <w:tc>
          <w:tcPr>
            <w:tcW w:w="691" w:type="dxa"/>
          </w:tcPr>
          <w:p w:rsidR="007B74F2" w:rsidRPr="003208BD" w:rsidRDefault="007B74F2" w:rsidP="007B74F2">
            <w:pPr>
              <w:jc w:val="center"/>
              <w:rPr>
                <w:b/>
                <w:sz w:val="20"/>
                <w:szCs w:val="20"/>
              </w:rPr>
            </w:pPr>
            <w:r w:rsidRPr="003208BD">
              <w:rPr>
                <w:b/>
                <w:sz w:val="20"/>
                <w:szCs w:val="20"/>
              </w:rPr>
              <w:t>S. No</w:t>
            </w:r>
          </w:p>
        </w:tc>
        <w:tc>
          <w:tcPr>
            <w:tcW w:w="1985" w:type="dxa"/>
          </w:tcPr>
          <w:p w:rsidR="007B74F2" w:rsidRPr="003208BD" w:rsidRDefault="007B74F2" w:rsidP="007B74F2">
            <w:pPr>
              <w:jc w:val="center"/>
              <w:rPr>
                <w:b/>
                <w:sz w:val="20"/>
                <w:szCs w:val="20"/>
              </w:rPr>
            </w:pPr>
            <w:r w:rsidRPr="003208BD">
              <w:rPr>
                <w:b/>
                <w:sz w:val="20"/>
                <w:szCs w:val="20"/>
              </w:rPr>
              <w:t>Category / Type of Unit</w:t>
            </w:r>
          </w:p>
        </w:tc>
        <w:tc>
          <w:tcPr>
            <w:tcW w:w="1418" w:type="dxa"/>
          </w:tcPr>
          <w:p w:rsidR="007B74F2" w:rsidRPr="003208BD" w:rsidRDefault="007B74F2" w:rsidP="007B74F2">
            <w:pPr>
              <w:ind w:left="-61" w:right="-108"/>
              <w:rPr>
                <w:b/>
                <w:sz w:val="20"/>
                <w:szCs w:val="20"/>
              </w:rPr>
            </w:pPr>
            <w:r w:rsidRPr="003208BD">
              <w:rPr>
                <w:b/>
                <w:sz w:val="20"/>
                <w:szCs w:val="20"/>
              </w:rPr>
              <w:t>Connected to /Discharging Effluent into  Public/Municipal/ DJB Sewer</w:t>
            </w:r>
          </w:p>
        </w:tc>
        <w:tc>
          <w:tcPr>
            <w:tcW w:w="992" w:type="dxa"/>
          </w:tcPr>
          <w:p w:rsidR="007B74F2" w:rsidRPr="003208BD" w:rsidRDefault="007B74F2" w:rsidP="007B74F2">
            <w:pPr>
              <w:jc w:val="center"/>
              <w:rPr>
                <w:b/>
                <w:sz w:val="20"/>
                <w:szCs w:val="20"/>
              </w:rPr>
            </w:pPr>
            <w:r w:rsidRPr="003208BD">
              <w:rPr>
                <w:b/>
                <w:sz w:val="20"/>
                <w:szCs w:val="20"/>
              </w:rPr>
              <w:t>Having Kitchen and / or Laundry</w:t>
            </w:r>
          </w:p>
        </w:tc>
        <w:tc>
          <w:tcPr>
            <w:tcW w:w="6379" w:type="dxa"/>
          </w:tcPr>
          <w:p w:rsidR="007B74F2" w:rsidRPr="003208BD" w:rsidRDefault="007B74F2" w:rsidP="007B74F2">
            <w:pPr>
              <w:ind w:right="443"/>
              <w:jc w:val="center"/>
              <w:rPr>
                <w:b/>
                <w:sz w:val="20"/>
                <w:szCs w:val="20"/>
              </w:rPr>
            </w:pPr>
            <w:r>
              <w:rPr>
                <w:b/>
                <w:sz w:val="20"/>
                <w:szCs w:val="20"/>
              </w:rPr>
              <w:t>Effluent</w:t>
            </w:r>
            <w:r w:rsidRPr="003208BD">
              <w:rPr>
                <w:b/>
                <w:sz w:val="20"/>
                <w:szCs w:val="20"/>
              </w:rPr>
              <w:t xml:space="preserve"> Treatment System / </w:t>
            </w:r>
            <w:r>
              <w:rPr>
                <w:b/>
                <w:sz w:val="20"/>
                <w:szCs w:val="20"/>
              </w:rPr>
              <w:t xml:space="preserve"> Effluent </w:t>
            </w:r>
            <w:r w:rsidRPr="003208BD">
              <w:rPr>
                <w:b/>
                <w:sz w:val="20"/>
                <w:szCs w:val="20"/>
              </w:rPr>
              <w:t>Standards</w:t>
            </w:r>
          </w:p>
        </w:tc>
      </w:tr>
      <w:tr w:rsidR="007B74F2" w:rsidRPr="002A1AFE" w:rsidTr="007B74F2">
        <w:trPr>
          <w:trHeight w:val="1552"/>
        </w:trPr>
        <w:tc>
          <w:tcPr>
            <w:tcW w:w="691" w:type="dxa"/>
            <w:vMerge w:val="restart"/>
          </w:tcPr>
          <w:p w:rsidR="007B74F2" w:rsidRDefault="007B74F2" w:rsidP="007B74F2">
            <w:pPr>
              <w:rPr>
                <w:b/>
                <w:sz w:val="18"/>
                <w:szCs w:val="18"/>
              </w:rPr>
            </w:pPr>
            <w:r>
              <w:rPr>
                <w:b/>
                <w:sz w:val="18"/>
                <w:szCs w:val="18"/>
              </w:rPr>
              <w:t>    7.</w:t>
            </w:r>
          </w:p>
          <w:p w:rsidR="007B74F2" w:rsidRDefault="007B74F2" w:rsidP="007B74F2">
            <w:pPr>
              <w:rPr>
                <w:b/>
                <w:sz w:val="18"/>
                <w:szCs w:val="18"/>
              </w:rPr>
            </w:pPr>
          </w:p>
        </w:tc>
        <w:tc>
          <w:tcPr>
            <w:tcW w:w="1985" w:type="dxa"/>
            <w:vMerge w:val="restart"/>
          </w:tcPr>
          <w:p w:rsidR="007B74F2" w:rsidRDefault="007B74F2" w:rsidP="007B74F2">
            <w:pPr>
              <w:tabs>
                <w:tab w:val="left" w:pos="5472"/>
              </w:tabs>
              <w:ind w:left="-108"/>
              <w:jc w:val="both"/>
              <w:rPr>
                <w:b/>
                <w:sz w:val="18"/>
                <w:szCs w:val="18"/>
              </w:rPr>
            </w:pPr>
            <w:r w:rsidRPr="00FD682C">
              <w:rPr>
                <w:b/>
                <w:sz w:val="18"/>
                <w:szCs w:val="18"/>
              </w:rPr>
              <w:t>Restaurants/</w:t>
            </w:r>
            <w:r>
              <w:rPr>
                <w:b/>
                <w:sz w:val="18"/>
                <w:szCs w:val="18"/>
              </w:rPr>
              <w:t> </w:t>
            </w:r>
            <w:r w:rsidRPr="00FD682C">
              <w:rPr>
                <w:b/>
                <w:sz w:val="18"/>
                <w:szCs w:val="18"/>
              </w:rPr>
              <w:t>Eating </w:t>
            </w:r>
            <w:r>
              <w:rPr>
                <w:b/>
                <w:sz w:val="18"/>
                <w:szCs w:val="18"/>
              </w:rPr>
              <w:t xml:space="preserve"> </w:t>
            </w:r>
            <w:r w:rsidRPr="00FD682C">
              <w:rPr>
                <w:b/>
                <w:sz w:val="18"/>
                <w:szCs w:val="18"/>
              </w:rPr>
              <w:t>Houses/</w:t>
            </w:r>
            <w:r>
              <w:rPr>
                <w:b/>
                <w:sz w:val="18"/>
                <w:szCs w:val="18"/>
              </w:rPr>
              <w:t> </w:t>
            </w:r>
            <w:proofErr w:type="spellStart"/>
            <w:r w:rsidRPr="00FD682C">
              <w:rPr>
                <w:b/>
                <w:sz w:val="18"/>
                <w:szCs w:val="18"/>
              </w:rPr>
              <w:t>Dhabas</w:t>
            </w:r>
            <w:proofErr w:type="spellEnd"/>
            <w:r w:rsidRPr="00FD682C">
              <w:rPr>
                <w:b/>
                <w:sz w:val="18"/>
                <w:szCs w:val="18"/>
              </w:rPr>
              <w:t> and</w:t>
            </w:r>
            <w:r>
              <w:rPr>
                <w:b/>
                <w:sz w:val="18"/>
                <w:szCs w:val="18"/>
              </w:rPr>
              <w:t> </w:t>
            </w:r>
          </w:p>
          <w:p w:rsidR="007B74F2" w:rsidRDefault="007B74F2" w:rsidP="007B74F2">
            <w:pPr>
              <w:tabs>
                <w:tab w:val="left" w:pos="5472"/>
              </w:tabs>
              <w:ind w:left="-108"/>
              <w:jc w:val="both"/>
              <w:rPr>
                <w:b/>
                <w:sz w:val="18"/>
                <w:szCs w:val="18"/>
              </w:rPr>
            </w:pPr>
            <w:r w:rsidRPr="00FD682C">
              <w:rPr>
                <w:b/>
                <w:sz w:val="18"/>
                <w:szCs w:val="18"/>
              </w:rPr>
              <w:t>other</w:t>
            </w:r>
            <w:r>
              <w:rPr>
                <w:b/>
                <w:sz w:val="18"/>
                <w:szCs w:val="18"/>
              </w:rPr>
              <w:t> such</w:t>
            </w:r>
            <w:r w:rsidRPr="00FD682C">
              <w:rPr>
                <w:b/>
                <w:sz w:val="18"/>
                <w:szCs w:val="18"/>
              </w:rPr>
              <w:t> establishments( Having Seating </w:t>
            </w:r>
            <w:r>
              <w:rPr>
                <w:b/>
                <w:sz w:val="18"/>
                <w:szCs w:val="18"/>
              </w:rPr>
              <w:t xml:space="preserve"> </w:t>
            </w:r>
            <w:r w:rsidRPr="00FD682C">
              <w:rPr>
                <w:b/>
                <w:sz w:val="18"/>
                <w:szCs w:val="18"/>
              </w:rPr>
              <w:t>Capa</w:t>
            </w:r>
            <w:r>
              <w:rPr>
                <w:b/>
                <w:sz w:val="18"/>
                <w:szCs w:val="18"/>
              </w:rPr>
              <w:t xml:space="preserve">city from 36 to </w:t>
            </w:r>
            <w:r w:rsidRPr="00FD682C">
              <w:rPr>
                <w:b/>
                <w:sz w:val="18"/>
                <w:szCs w:val="18"/>
              </w:rPr>
              <w:t>100 Seats) </w:t>
            </w:r>
          </w:p>
          <w:p w:rsidR="007B74F2" w:rsidRPr="00FD682C" w:rsidRDefault="007B74F2" w:rsidP="007B74F2">
            <w:pPr>
              <w:tabs>
                <w:tab w:val="left" w:pos="5472"/>
              </w:tabs>
              <w:ind w:left="-108"/>
              <w:jc w:val="both"/>
              <w:rPr>
                <w:b/>
                <w:sz w:val="18"/>
                <w:szCs w:val="18"/>
              </w:rPr>
            </w:pPr>
          </w:p>
        </w:tc>
        <w:tc>
          <w:tcPr>
            <w:tcW w:w="1418" w:type="dxa"/>
          </w:tcPr>
          <w:p w:rsidR="007B74F2" w:rsidRPr="002A1AFE" w:rsidRDefault="007B74F2" w:rsidP="007B74F2">
            <w:pPr>
              <w:jc w:val="center"/>
              <w:rPr>
                <w:sz w:val="18"/>
                <w:szCs w:val="18"/>
              </w:rPr>
            </w:pPr>
            <w:r w:rsidRPr="002A1AFE">
              <w:rPr>
                <w:sz w:val="18"/>
                <w:szCs w:val="18"/>
              </w:rPr>
              <w:t>Yes</w:t>
            </w:r>
          </w:p>
        </w:tc>
        <w:tc>
          <w:tcPr>
            <w:tcW w:w="992" w:type="dxa"/>
          </w:tcPr>
          <w:p w:rsidR="007B74F2" w:rsidRPr="002A1AFE" w:rsidRDefault="007B74F2" w:rsidP="007B74F2">
            <w:pPr>
              <w:ind w:right="-108"/>
              <w:jc w:val="center"/>
              <w:rPr>
                <w:sz w:val="18"/>
                <w:szCs w:val="18"/>
              </w:rPr>
            </w:pPr>
            <w:r w:rsidRPr="002A1AFE">
              <w:rPr>
                <w:sz w:val="18"/>
                <w:szCs w:val="18"/>
              </w:rPr>
              <w:t>Yes</w:t>
            </w:r>
          </w:p>
        </w:tc>
        <w:tc>
          <w:tcPr>
            <w:tcW w:w="6379" w:type="dxa"/>
          </w:tcPr>
          <w:p w:rsidR="007B74F2" w:rsidRDefault="007B74F2" w:rsidP="007B74F2">
            <w:pPr>
              <w:tabs>
                <w:tab w:val="left" w:pos="5472"/>
              </w:tabs>
              <w:ind w:left="-34" w:right="-18"/>
              <w:jc w:val="both"/>
              <w:rPr>
                <w:sz w:val="18"/>
                <w:szCs w:val="18"/>
              </w:rPr>
            </w:pPr>
            <w:r w:rsidRPr="002A1AFE">
              <w:rPr>
                <w:sz w:val="18"/>
                <w:szCs w:val="18"/>
              </w:rPr>
              <w:t>Proper </w:t>
            </w:r>
            <w:r w:rsidRPr="002A1AFE">
              <w:rPr>
                <w:b/>
                <w:sz w:val="18"/>
                <w:szCs w:val="18"/>
              </w:rPr>
              <w:t>Oil and Grease Trap  cum Settling Tank </w:t>
            </w:r>
            <w:r w:rsidRPr="002A1AFE">
              <w:rPr>
                <w:sz w:val="18"/>
                <w:szCs w:val="18"/>
              </w:rPr>
              <w:t> for holding the effluent  arising </w:t>
            </w:r>
            <w:r>
              <w:rPr>
                <w:sz w:val="18"/>
                <w:szCs w:val="18"/>
              </w:rPr>
              <w:t xml:space="preserve"> </w:t>
            </w:r>
            <w:r w:rsidRPr="002A1AFE">
              <w:rPr>
                <w:sz w:val="18"/>
                <w:szCs w:val="18"/>
              </w:rPr>
              <w:t>from  kitchen and</w:t>
            </w:r>
            <w:r>
              <w:rPr>
                <w:sz w:val="18"/>
                <w:szCs w:val="18"/>
              </w:rPr>
              <w:t> </w:t>
            </w:r>
            <w:r w:rsidRPr="002A1AFE">
              <w:rPr>
                <w:sz w:val="18"/>
                <w:szCs w:val="18"/>
              </w:rPr>
              <w:t>washing</w:t>
            </w:r>
            <w:r>
              <w:rPr>
                <w:sz w:val="18"/>
                <w:szCs w:val="18"/>
              </w:rPr>
              <w:t> </w:t>
            </w:r>
            <w:r w:rsidRPr="002A1AFE">
              <w:rPr>
                <w:sz w:val="18"/>
                <w:szCs w:val="18"/>
              </w:rPr>
              <w:t>activities</w:t>
            </w:r>
            <w:r>
              <w:rPr>
                <w:sz w:val="18"/>
                <w:szCs w:val="18"/>
              </w:rPr>
              <w:t>  for at least 4 hours duration </w:t>
            </w:r>
            <w:r w:rsidRPr="002A1AFE">
              <w:rPr>
                <w:sz w:val="18"/>
                <w:szCs w:val="18"/>
              </w:rPr>
              <w:t>and shall comply </w:t>
            </w:r>
            <w:r>
              <w:rPr>
                <w:sz w:val="18"/>
                <w:szCs w:val="18"/>
              </w:rPr>
              <w:t xml:space="preserve"> </w:t>
            </w:r>
            <w:r w:rsidRPr="002A1AFE">
              <w:rPr>
                <w:sz w:val="18"/>
                <w:szCs w:val="18"/>
              </w:rPr>
              <w:t>with the following General Standards for</w:t>
            </w:r>
            <w:r>
              <w:rPr>
                <w:sz w:val="18"/>
                <w:szCs w:val="18"/>
              </w:rPr>
              <w:t xml:space="preserve">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r>
              <w:rPr>
                <w:sz w:val="18"/>
                <w:szCs w:val="18"/>
              </w:rPr>
              <w:t> </w:t>
            </w:r>
            <w:r w:rsidRPr="002A1AFE">
              <w:rPr>
                <w:sz w:val="18"/>
                <w:szCs w:val="18"/>
              </w:rPr>
              <w:t>into</w:t>
            </w:r>
            <w:r>
              <w:rPr>
                <w:sz w:val="18"/>
                <w:szCs w:val="18"/>
              </w:rPr>
              <w:t>  </w:t>
            </w:r>
            <w:r w:rsidRPr="002A1AFE">
              <w:rPr>
                <w:sz w:val="18"/>
                <w:szCs w:val="18"/>
              </w:rPr>
              <w:t>Public Sewers:</w:t>
            </w: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xml:space="preserve">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w:t>
            </w:r>
            <w:r w:rsidRPr="002A1AFE">
              <w:rPr>
                <w:sz w:val="18"/>
                <w:szCs w:val="18"/>
              </w:rPr>
              <w:t xml:space="preserve">600   mg/l   </w:t>
            </w:r>
          </w:p>
          <w:p w:rsidR="007B74F2" w:rsidRDefault="007B74F2" w:rsidP="007B74F2">
            <w:pPr>
              <w:tabs>
                <w:tab w:val="left" w:pos="5472"/>
              </w:tabs>
              <w:ind w:left="-34" w:right="-18"/>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50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20 </w:t>
            </w:r>
            <w:r>
              <w:rPr>
                <w:sz w:val="18"/>
                <w:szCs w:val="18"/>
              </w:rPr>
              <w:t>  </w:t>
            </w:r>
            <w:r w:rsidRPr="002A1AFE">
              <w:rPr>
                <w:sz w:val="18"/>
                <w:szCs w:val="18"/>
              </w:rPr>
              <w:t>mg/l</w:t>
            </w:r>
          </w:p>
          <w:p w:rsidR="007B74F2" w:rsidRPr="00AF25DD" w:rsidRDefault="007B74F2" w:rsidP="007B74F2">
            <w:pPr>
              <w:tabs>
                <w:tab w:val="left" w:pos="5472"/>
              </w:tabs>
              <w:ind w:right="-54"/>
              <w:jc w:val="both"/>
              <w:rPr>
                <w:sz w:val="6"/>
                <w:szCs w:val="18"/>
              </w:rPr>
            </w:pPr>
          </w:p>
          <w:p w:rsidR="007B74F2" w:rsidRDefault="007B74F2" w:rsidP="007B74F2">
            <w:pPr>
              <w:tabs>
                <w:tab w:val="left" w:pos="6129"/>
              </w:tabs>
              <w:spacing w:after="120"/>
              <w:ind w:left="-34" w:right="-17"/>
              <w:jc w:val="both"/>
              <w:rPr>
                <w:sz w:val="18"/>
                <w:szCs w:val="18"/>
              </w:rPr>
            </w:pPr>
            <w:r w:rsidRPr="002A1AFE">
              <w:rPr>
                <w:sz w:val="18"/>
                <w:szCs w:val="18"/>
              </w:rPr>
              <w:t>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submit</w:t>
            </w:r>
            <w:r>
              <w:rPr>
                <w:sz w:val="18"/>
                <w:szCs w:val="18"/>
              </w:rPr>
              <w:t> Photographs and details (Size / Dimensions &amp; Schematic Diagram) of the </w:t>
            </w:r>
            <w:r w:rsidRPr="006907D4">
              <w:rPr>
                <w:sz w:val="18"/>
                <w:szCs w:val="18"/>
              </w:rPr>
              <w:t>Oil and </w:t>
            </w:r>
            <w:r>
              <w:rPr>
                <w:sz w:val="18"/>
                <w:szCs w:val="18"/>
              </w:rPr>
              <w:t>Grease Trap cum Settling Tank an</w:t>
            </w:r>
            <w:r w:rsidRPr="006907D4">
              <w:rPr>
                <w:sz w:val="18"/>
                <w:szCs w:val="18"/>
              </w:rPr>
              <w:t>d</w:t>
            </w:r>
            <w:r>
              <w:rPr>
                <w:sz w:val="18"/>
                <w:szCs w:val="18"/>
              </w:rPr>
              <w:t> </w:t>
            </w:r>
            <w:r w:rsidRPr="00491CDF">
              <w:rPr>
                <w:b/>
                <w:sz w:val="18"/>
                <w:szCs w:val="18"/>
              </w:rPr>
              <w:t>Effluent</w:t>
            </w:r>
            <w:r>
              <w:rPr>
                <w:b/>
                <w:sz w:val="18"/>
                <w:szCs w:val="18"/>
              </w:rPr>
              <w:t> </w:t>
            </w:r>
            <w:r w:rsidRPr="002A1AFE">
              <w:rPr>
                <w:b/>
                <w:sz w:val="18"/>
                <w:szCs w:val="18"/>
              </w:rPr>
              <w:t>Analysis</w:t>
            </w:r>
            <w:proofErr w:type="gramStart"/>
            <w:r>
              <w:rPr>
                <w:b/>
                <w:sz w:val="18"/>
                <w:szCs w:val="18"/>
              </w:rPr>
              <w:t>  Report</w:t>
            </w:r>
            <w:proofErr w:type="gramEnd"/>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xml:space="preserve">  </w:t>
            </w:r>
            <w:r w:rsidRPr="002A1AFE">
              <w:rPr>
                <w:sz w:val="18"/>
                <w:szCs w:val="18"/>
              </w:rPr>
              <w:t>Empanelled</w:t>
            </w:r>
            <w:r>
              <w:rPr>
                <w:sz w:val="18"/>
                <w:szCs w:val="18"/>
              </w:rPr>
              <w:t>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FD682C" w:rsidRDefault="007B74F2" w:rsidP="007B74F2">
            <w:pPr>
              <w:tabs>
                <w:tab w:val="left" w:pos="6129"/>
              </w:tabs>
              <w:spacing w:after="120"/>
              <w:ind w:left="-34" w:right="-17"/>
              <w:jc w:val="both"/>
              <w:rPr>
                <w:sz w:val="18"/>
                <w:szCs w:val="18"/>
              </w:rPr>
            </w:pPr>
            <w:r>
              <w:rPr>
                <w:sz w:val="18"/>
                <w:szCs w:val="18"/>
              </w:rPr>
              <w:t>If required, to meet the above mentioned prescribed standards, 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also</w:t>
            </w:r>
            <w:proofErr w:type="gramStart"/>
            <w:r>
              <w:rPr>
                <w:sz w:val="18"/>
                <w:szCs w:val="18"/>
              </w:rPr>
              <w:t>  install</w:t>
            </w:r>
            <w:proofErr w:type="gramEnd"/>
            <w:r>
              <w:rPr>
                <w:sz w:val="18"/>
                <w:szCs w:val="18"/>
              </w:rPr>
              <w:t> </w:t>
            </w:r>
            <w:r w:rsidRPr="002A1AFE">
              <w:rPr>
                <w:b/>
                <w:sz w:val="18"/>
                <w:szCs w:val="18"/>
              </w:rPr>
              <w:t>Effluent Treatment Plant</w:t>
            </w:r>
            <w:r>
              <w:rPr>
                <w:b/>
                <w:sz w:val="18"/>
                <w:szCs w:val="18"/>
              </w:rPr>
              <w:t> </w:t>
            </w:r>
            <w:r w:rsidRPr="002A1AFE">
              <w:rPr>
                <w:b/>
                <w:sz w:val="18"/>
                <w:szCs w:val="18"/>
              </w:rPr>
              <w:t>(</w:t>
            </w:r>
            <w:smartTag w:uri="urn:schemas-microsoft-com:office:smarttags" w:element="stockticker">
              <w:r w:rsidRPr="002A1AFE">
                <w:rPr>
                  <w:b/>
                  <w:sz w:val="18"/>
                  <w:szCs w:val="18"/>
                </w:rPr>
                <w:t>ETP</w:t>
              </w:r>
            </w:smartTag>
            <w:r w:rsidRPr="002A1AFE">
              <w:rPr>
                <w:b/>
                <w:sz w:val="18"/>
                <w:szCs w:val="18"/>
              </w:rPr>
              <w:t>)</w:t>
            </w:r>
            <w:r w:rsidRPr="002A1AFE">
              <w:rPr>
                <w:sz w:val="18"/>
                <w:szCs w:val="18"/>
              </w:rPr>
              <w:t> </w:t>
            </w:r>
            <w:r>
              <w:rPr>
                <w:sz w:val="18"/>
                <w:szCs w:val="18"/>
              </w:rPr>
              <w:t>and submit Photographs and details (Size / Dimensions &amp; Schematic Diagram) of the ETP  an</w:t>
            </w:r>
            <w:r w:rsidRPr="006907D4">
              <w:rPr>
                <w:sz w:val="18"/>
                <w:szCs w:val="18"/>
              </w:rPr>
              <w:t>d</w:t>
            </w:r>
            <w:r>
              <w:rPr>
                <w:sz w:val="18"/>
                <w:szCs w:val="18"/>
              </w:rPr>
              <w:t>  </w:t>
            </w:r>
            <w:r w:rsidRPr="002A1AFE">
              <w:rPr>
                <w:b/>
                <w:sz w:val="18"/>
                <w:szCs w:val="18"/>
              </w:rPr>
              <w:t>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w:t>
            </w:r>
            <w:r w:rsidRPr="002A1AFE">
              <w:rPr>
                <w:sz w:val="18"/>
                <w:szCs w:val="18"/>
              </w:rPr>
              <w:t>Empanelled</w:t>
            </w:r>
            <w:r>
              <w:rPr>
                <w:sz w:val="18"/>
                <w:szCs w:val="18"/>
              </w:rPr>
              <w:t> </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1552"/>
        </w:trPr>
        <w:tc>
          <w:tcPr>
            <w:tcW w:w="691" w:type="dxa"/>
            <w:vMerge/>
          </w:tcPr>
          <w:p w:rsidR="007B74F2" w:rsidRDefault="007B74F2" w:rsidP="007B74F2">
            <w:pPr>
              <w:rPr>
                <w:b/>
                <w:sz w:val="18"/>
                <w:szCs w:val="18"/>
              </w:rPr>
            </w:pPr>
          </w:p>
        </w:tc>
        <w:tc>
          <w:tcPr>
            <w:tcW w:w="1985" w:type="dxa"/>
            <w:vMerge/>
          </w:tcPr>
          <w:p w:rsidR="007B74F2" w:rsidRDefault="007B74F2" w:rsidP="007B74F2">
            <w:pPr>
              <w:tabs>
                <w:tab w:val="left" w:pos="5472"/>
              </w:tabs>
              <w:ind w:left="-108" w:right="-108"/>
              <w:jc w:val="both"/>
              <w:rPr>
                <w:sz w:val="18"/>
                <w:szCs w:val="18"/>
              </w:rPr>
            </w:pPr>
          </w:p>
        </w:tc>
        <w:tc>
          <w:tcPr>
            <w:tcW w:w="1418" w:type="dxa"/>
          </w:tcPr>
          <w:p w:rsidR="007B74F2" w:rsidRPr="002A1AFE" w:rsidRDefault="007B74F2" w:rsidP="007B74F2">
            <w:pPr>
              <w:jc w:val="center"/>
              <w:rPr>
                <w:sz w:val="18"/>
                <w:szCs w:val="18"/>
              </w:rPr>
            </w:pPr>
            <w:r>
              <w:rPr>
                <w:sz w:val="18"/>
                <w:szCs w:val="18"/>
              </w:rPr>
              <w:t>No</w:t>
            </w:r>
          </w:p>
        </w:tc>
        <w:tc>
          <w:tcPr>
            <w:tcW w:w="992" w:type="dxa"/>
          </w:tcPr>
          <w:p w:rsidR="007B74F2" w:rsidRPr="002A1AFE" w:rsidRDefault="007B74F2" w:rsidP="007B74F2">
            <w:pPr>
              <w:ind w:right="-108"/>
              <w:jc w:val="center"/>
              <w:rPr>
                <w:sz w:val="18"/>
                <w:szCs w:val="18"/>
              </w:rPr>
            </w:pPr>
            <w:r>
              <w:rPr>
                <w:sz w:val="18"/>
                <w:szCs w:val="18"/>
              </w:rPr>
              <w:t>Yes</w:t>
            </w:r>
          </w:p>
        </w:tc>
        <w:tc>
          <w:tcPr>
            <w:tcW w:w="6379" w:type="dxa"/>
          </w:tcPr>
          <w:p w:rsidR="007B74F2" w:rsidRDefault="007B74F2" w:rsidP="007B74F2">
            <w:pPr>
              <w:tabs>
                <w:tab w:val="left" w:pos="5472"/>
              </w:tabs>
              <w:ind w:left="33"/>
              <w:jc w:val="both"/>
              <w:rPr>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 / 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w:t>
            </w:r>
            <w:r w:rsidRPr="00490BF6">
              <w:rPr>
                <w:sz w:val="18"/>
                <w:szCs w:val="18"/>
              </w:rPr>
              <w:t>(for the waste </w:t>
            </w:r>
            <w:r>
              <w:rPr>
                <w:sz w:val="18"/>
                <w:szCs w:val="18"/>
              </w:rPr>
              <w:t xml:space="preserve"> </w:t>
            </w:r>
            <w:r w:rsidRPr="00490BF6">
              <w:rPr>
                <w:sz w:val="18"/>
                <w:szCs w:val="18"/>
              </w:rPr>
              <w:t>water generated from Toilets/ Bat</w:t>
            </w:r>
            <w:r>
              <w:rPr>
                <w:sz w:val="18"/>
                <w:szCs w:val="18"/>
              </w:rPr>
              <w:t>h</w:t>
            </w:r>
            <w:r w:rsidRPr="00490BF6">
              <w:rPr>
                <w:sz w:val="18"/>
                <w:szCs w:val="18"/>
              </w:rPr>
              <w:t>rooms</w:t>
            </w:r>
            <w:r>
              <w:rPr>
                <w:sz w:val="18"/>
                <w:szCs w:val="18"/>
              </w:rPr>
              <w:t> etc.) </w:t>
            </w:r>
            <w:r w:rsidRPr="002A1AFE">
              <w:rPr>
                <w:sz w:val="18"/>
                <w:szCs w:val="18"/>
              </w:rPr>
              <w:t>including proper Oil and Grease</w:t>
            </w:r>
            <w:r>
              <w:rPr>
                <w:sz w:val="18"/>
                <w:szCs w:val="18"/>
              </w:rPr>
              <w:t> Trap</w:t>
            </w:r>
            <w:r w:rsidRPr="002A1AFE">
              <w:rPr>
                <w:sz w:val="18"/>
                <w:szCs w:val="18"/>
              </w:rPr>
              <w:t>for  the effluent arising from  kitchen and washing activities</w:t>
            </w:r>
            <w:r>
              <w:rPr>
                <w:sz w:val="18"/>
                <w:szCs w:val="18"/>
              </w:rPr>
              <w:t>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with </w:t>
            </w:r>
            <w:r w:rsidRPr="002A1AFE">
              <w:rPr>
                <w:sz w:val="18"/>
                <w:szCs w:val="18"/>
              </w:rPr>
              <w:t>following</w:t>
            </w:r>
            <w:r>
              <w:rPr>
                <w:sz w:val="18"/>
                <w:szCs w:val="18"/>
              </w:rPr>
              <w:t> </w:t>
            </w:r>
            <w:r w:rsidRPr="002A1AFE">
              <w:rPr>
                <w:b/>
                <w:sz w:val="18"/>
                <w:szCs w:val="18"/>
              </w:rPr>
              <w:t>standards</w:t>
            </w:r>
            <w:r>
              <w:rPr>
                <w:b/>
                <w:sz w:val="18"/>
                <w:szCs w:val="18"/>
              </w:rPr>
              <w:t> </w:t>
            </w:r>
            <w:r w:rsidRPr="002A1AFE">
              <w:rPr>
                <w:sz w:val="18"/>
                <w:szCs w:val="18"/>
              </w:rPr>
              <w:t>for</w:t>
            </w:r>
            <w:r>
              <w:rPr>
                <w:sz w:val="18"/>
                <w:szCs w:val="18"/>
              </w:rPr>
              <w:t> </w:t>
            </w:r>
            <w:r w:rsidRPr="002A1AFE">
              <w:rPr>
                <w:sz w:val="18"/>
                <w:szCs w:val="18"/>
              </w:rPr>
              <w:t>discharge</w:t>
            </w:r>
            <w:r>
              <w:rPr>
                <w:sz w:val="18"/>
                <w:szCs w:val="18"/>
              </w:rPr>
              <w:t> </w:t>
            </w:r>
            <w:r w:rsidRPr="002A1AFE">
              <w:rPr>
                <w:sz w:val="18"/>
                <w:szCs w:val="18"/>
              </w:rPr>
              <w:t>of</w:t>
            </w:r>
            <w:r>
              <w:rPr>
                <w:sz w:val="18"/>
                <w:szCs w:val="18"/>
              </w:rPr>
              <w:t> combined effluent , </w:t>
            </w:r>
            <w:r w:rsidRPr="002A1AFE">
              <w:rPr>
                <w:sz w:val="18"/>
                <w:szCs w:val="18"/>
              </w:rPr>
              <w:t>as</w:t>
            </w:r>
            <w:r>
              <w:rPr>
                <w:sz w:val="18"/>
                <w:szCs w:val="18"/>
              </w:rPr>
              <w:t> </w:t>
            </w:r>
            <w:r w:rsidRPr="002A1AFE">
              <w:rPr>
                <w:sz w:val="18"/>
                <w:szCs w:val="18"/>
              </w:rPr>
              <w:t>prescribed</w:t>
            </w:r>
            <w:r>
              <w:rPr>
                <w:sz w:val="18"/>
                <w:szCs w:val="18"/>
              </w:rPr>
              <w:t> </w:t>
            </w:r>
            <w:r w:rsidRPr="002A1AFE">
              <w:rPr>
                <w:sz w:val="18"/>
                <w:szCs w:val="18"/>
              </w:rPr>
              <w:t>by</w:t>
            </w:r>
            <w:r>
              <w:rPr>
                <w:sz w:val="18"/>
                <w:szCs w:val="18"/>
              </w:rPr>
              <w:t xml:space="preserve">  </w:t>
            </w:r>
            <w:r w:rsidRPr="002A1AFE">
              <w:rPr>
                <w:sz w:val="18"/>
                <w:szCs w:val="18"/>
              </w:rPr>
              <w:t>MOEF</w:t>
            </w:r>
            <w:r>
              <w:rPr>
                <w:sz w:val="18"/>
                <w:szCs w:val="18"/>
              </w:rPr>
              <w:t> </w:t>
            </w:r>
            <w:r w:rsidRPr="002A1AFE">
              <w:rPr>
                <w:sz w:val="18"/>
                <w:szCs w:val="18"/>
              </w:rPr>
              <w:t>vide</w:t>
            </w:r>
            <w:r>
              <w:rPr>
                <w:sz w:val="18"/>
                <w:szCs w:val="18"/>
              </w:rPr>
              <w:t> </w:t>
            </w:r>
            <w:r w:rsidRPr="002A1AFE">
              <w:rPr>
                <w:sz w:val="18"/>
                <w:szCs w:val="18"/>
              </w:rPr>
              <w:t xml:space="preserve">Notification  Dated </w:t>
            </w:r>
            <w:r w:rsidRPr="002A1AFE">
              <w:rPr>
                <w:b/>
                <w:sz w:val="18"/>
                <w:szCs w:val="18"/>
              </w:rPr>
              <w:t>04.11.2009</w:t>
            </w:r>
            <w:r w:rsidRPr="002A1AFE">
              <w:rPr>
                <w:sz w:val="18"/>
                <w:szCs w:val="18"/>
              </w:rPr>
              <w:t xml:space="preserve"> :</w:t>
            </w:r>
          </w:p>
          <w:p w:rsidR="007B74F2" w:rsidRPr="00AF25DD" w:rsidRDefault="007B74F2" w:rsidP="007B74F2">
            <w:pPr>
              <w:tabs>
                <w:tab w:val="left" w:pos="5472"/>
              </w:tabs>
              <w:ind w:left="33"/>
              <w:jc w:val="both"/>
              <w:rPr>
                <w:sz w:val="4"/>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1</w:t>
            </w:r>
            <w:r w:rsidRPr="002A1AFE">
              <w:rPr>
                <w:sz w:val="18"/>
                <w:szCs w:val="18"/>
              </w:rPr>
              <w:t xml:space="preserve">00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10</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w:t>
            </w:r>
            <w:r>
              <w:rPr>
                <w:sz w:val="18"/>
                <w:szCs w:val="18"/>
              </w:rPr>
              <w:t>1</w:t>
            </w:r>
            <w:r w:rsidRPr="002A1AFE">
              <w:rPr>
                <w:sz w:val="18"/>
                <w:szCs w:val="18"/>
              </w:rPr>
              <w:t xml:space="preserve">0 </w:t>
            </w:r>
            <w:r>
              <w:rPr>
                <w:sz w:val="18"/>
                <w:szCs w:val="18"/>
              </w:rPr>
              <w:t>  </w:t>
            </w:r>
            <w:r w:rsidRPr="002A1AFE">
              <w:rPr>
                <w:sz w:val="18"/>
                <w:szCs w:val="18"/>
              </w:rPr>
              <w:t>mg/l</w:t>
            </w:r>
          </w:p>
          <w:p w:rsidR="007B74F2" w:rsidRDefault="007B74F2" w:rsidP="007B74F2">
            <w:pPr>
              <w:tabs>
                <w:tab w:val="left" w:pos="6129"/>
              </w:tabs>
              <w:ind w:left="-34" w:right="-18"/>
              <w:jc w:val="both"/>
              <w:rPr>
                <w:sz w:val="18"/>
                <w:szCs w:val="18"/>
              </w:rPr>
            </w:pPr>
          </w:p>
          <w:p w:rsidR="007B74F2" w:rsidRPr="002A1AFE"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ETP/STP and </w:t>
            </w:r>
            <w:r w:rsidRPr="00ED1DE0">
              <w:rPr>
                <w:b/>
                <w:sz w:val="18"/>
                <w:szCs w:val="18"/>
              </w:rPr>
              <w:t>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Empanelled</w:t>
            </w:r>
            <w:r w:rsidRPr="002A1AFE">
              <w:rPr>
                <w:sz w:val="18"/>
                <w:szCs w:val="18"/>
              </w:rPr>
              <w:t xml:space="preserve"> 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tc>
      </w:tr>
      <w:tr w:rsidR="007B74F2" w:rsidRPr="002A1AFE" w:rsidTr="007B74F2">
        <w:trPr>
          <w:trHeight w:val="1868"/>
        </w:trPr>
        <w:tc>
          <w:tcPr>
            <w:tcW w:w="691" w:type="dxa"/>
            <w:vMerge w:val="restart"/>
          </w:tcPr>
          <w:p w:rsidR="007B74F2" w:rsidRPr="00371946" w:rsidRDefault="007B74F2" w:rsidP="007B74F2">
            <w:pPr>
              <w:rPr>
                <w:b/>
                <w:sz w:val="18"/>
                <w:szCs w:val="18"/>
              </w:rPr>
            </w:pPr>
            <w:r>
              <w:rPr>
                <w:b/>
                <w:sz w:val="18"/>
                <w:szCs w:val="18"/>
              </w:rPr>
              <w:t>     8</w:t>
            </w:r>
            <w:r w:rsidRPr="00371946">
              <w:rPr>
                <w:b/>
                <w:sz w:val="18"/>
                <w:szCs w:val="18"/>
              </w:rPr>
              <w:t>.</w:t>
            </w:r>
          </w:p>
          <w:p w:rsidR="007B74F2" w:rsidRPr="002A1AFE" w:rsidRDefault="007B74F2" w:rsidP="007B74F2">
            <w:pPr>
              <w:ind w:right="-1566"/>
              <w:rPr>
                <w:sz w:val="18"/>
                <w:szCs w:val="18"/>
              </w:rPr>
            </w:pPr>
          </w:p>
        </w:tc>
        <w:tc>
          <w:tcPr>
            <w:tcW w:w="1985" w:type="dxa"/>
            <w:vMerge w:val="restart"/>
          </w:tcPr>
          <w:p w:rsidR="007B74F2" w:rsidRDefault="007B74F2" w:rsidP="007B74F2">
            <w:pPr>
              <w:tabs>
                <w:tab w:val="left" w:pos="5472"/>
              </w:tabs>
              <w:ind w:left="-108" w:right="-108"/>
              <w:jc w:val="both"/>
              <w:rPr>
                <w:b/>
                <w:sz w:val="18"/>
                <w:szCs w:val="18"/>
              </w:rPr>
            </w:pPr>
            <w:r w:rsidRPr="00031854">
              <w:rPr>
                <w:b/>
                <w:sz w:val="18"/>
                <w:szCs w:val="18"/>
              </w:rPr>
              <w:t>Restaurants/</w:t>
            </w:r>
            <w:r>
              <w:rPr>
                <w:b/>
                <w:sz w:val="18"/>
                <w:szCs w:val="18"/>
              </w:rPr>
              <w:t> </w:t>
            </w:r>
            <w:r w:rsidRPr="00031854">
              <w:rPr>
                <w:b/>
                <w:sz w:val="18"/>
                <w:szCs w:val="18"/>
              </w:rPr>
              <w:t>Eating </w:t>
            </w:r>
          </w:p>
          <w:p w:rsidR="007B74F2" w:rsidRDefault="007B74F2" w:rsidP="007B74F2">
            <w:pPr>
              <w:tabs>
                <w:tab w:val="left" w:pos="5472"/>
              </w:tabs>
              <w:ind w:left="-108" w:right="-108"/>
              <w:jc w:val="both"/>
              <w:rPr>
                <w:b/>
                <w:sz w:val="18"/>
                <w:szCs w:val="18"/>
              </w:rPr>
            </w:pPr>
            <w:r w:rsidRPr="00031854">
              <w:rPr>
                <w:b/>
                <w:sz w:val="18"/>
                <w:szCs w:val="18"/>
              </w:rPr>
              <w:t>Houses/ </w:t>
            </w:r>
            <w:proofErr w:type="spellStart"/>
            <w:r w:rsidRPr="00031854">
              <w:rPr>
                <w:b/>
                <w:sz w:val="18"/>
                <w:szCs w:val="18"/>
              </w:rPr>
              <w:t>Dhabas</w:t>
            </w:r>
            <w:proofErr w:type="spellEnd"/>
            <w:r w:rsidRPr="00031854">
              <w:rPr>
                <w:b/>
                <w:sz w:val="18"/>
                <w:szCs w:val="18"/>
              </w:rPr>
              <w:t> and </w:t>
            </w:r>
            <w:r>
              <w:rPr>
                <w:b/>
                <w:sz w:val="18"/>
                <w:szCs w:val="18"/>
              </w:rPr>
              <w:t xml:space="preserve"> </w:t>
            </w:r>
            <w:r w:rsidRPr="00031854">
              <w:rPr>
                <w:b/>
                <w:sz w:val="18"/>
                <w:szCs w:val="18"/>
              </w:rPr>
              <w:t>other</w:t>
            </w:r>
            <w:r>
              <w:rPr>
                <w:b/>
                <w:sz w:val="18"/>
                <w:szCs w:val="18"/>
              </w:rPr>
              <w:t> </w:t>
            </w:r>
            <w:r w:rsidRPr="00031854">
              <w:rPr>
                <w:b/>
                <w:sz w:val="18"/>
                <w:szCs w:val="18"/>
              </w:rPr>
              <w:t>such establishments(with</w:t>
            </w:r>
            <w:r>
              <w:rPr>
                <w:b/>
                <w:sz w:val="18"/>
                <w:szCs w:val="18"/>
              </w:rPr>
              <w:t> min</w:t>
            </w:r>
            <w:r w:rsidRPr="00031854">
              <w:rPr>
                <w:b/>
                <w:sz w:val="18"/>
                <w:szCs w:val="18"/>
              </w:rPr>
              <w:t>imum Seating Capacity of 101)/BanquetHalls/PartyLawns(with minimum Floor Area of 100</w:t>
            </w:r>
            <w:r>
              <w:rPr>
                <w:b/>
                <w:sz w:val="18"/>
                <w:szCs w:val="18"/>
              </w:rPr>
              <w:t> </w:t>
            </w:r>
            <w:r w:rsidRPr="00031854">
              <w:rPr>
                <w:b/>
                <w:sz w:val="18"/>
                <w:szCs w:val="18"/>
              </w:rPr>
              <w:t>m</w:t>
            </w:r>
            <w:r w:rsidRPr="00031854">
              <w:rPr>
                <w:b/>
                <w:sz w:val="18"/>
                <w:szCs w:val="18"/>
                <w:vertAlign w:val="superscript"/>
              </w:rPr>
              <w:t>2</w:t>
            </w:r>
            <w:r w:rsidRPr="00031854">
              <w:rPr>
                <w:b/>
                <w:sz w:val="18"/>
                <w:szCs w:val="18"/>
              </w:rPr>
              <w:t>)Sweet</w:t>
            </w:r>
            <w:r>
              <w:rPr>
                <w:b/>
                <w:sz w:val="18"/>
                <w:szCs w:val="18"/>
              </w:rPr>
              <w:t> </w:t>
            </w:r>
            <w:r w:rsidRPr="00031854">
              <w:rPr>
                <w:b/>
                <w:sz w:val="18"/>
                <w:szCs w:val="18"/>
              </w:rPr>
              <w:t>Shops/</w:t>
            </w:r>
            <w:r>
              <w:rPr>
                <w:b/>
                <w:sz w:val="18"/>
                <w:szCs w:val="18"/>
              </w:rPr>
              <w:t xml:space="preserve"> </w:t>
            </w:r>
            <w:proofErr w:type="spellStart"/>
            <w:r w:rsidRPr="00031854">
              <w:rPr>
                <w:b/>
                <w:sz w:val="18"/>
                <w:szCs w:val="18"/>
              </w:rPr>
              <w:t>Halwais</w:t>
            </w:r>
            <w:proofErr w:type="spellEnd"/>
            <w:r w:rsidRPr="00031854">
              <w:rPr>
                <w:b/>
                <w:sz w:val="18"/>
                <w:szCs w:val="18"/>
              </w:rPr>
              <w:t>  and Other such Establishments(with </w:t>
            </w:r>
          </w:p>
          <w:p w:rsidR="007B74F2" w:rsidRDefault="007B74F2" w:rsidP="007B74F2">
            <w:pPr>
              <w:tabs>
                <w:tab w:val="left" w:pos="5472"/>
              </w:tabs>
              <w:ind w:left="-108" w:right="-108"/>
              <w:jc w:val="both"/>
              <w:rPr>
                <w:b/>
                <w:sz w:val="18"/>
                <w:szCs w:val="18"/>
              </w:rPr>
            </w:pPr>
            <w:r w:rsidRPr="00031854">
              <w:rPr>
                <w:b/>
                <w:sz w:val="18"/>
                <w:szCs w:val="18"/>
              </w:rPr>
              <w:t>Annual</w:t>
            </w:r>
            <w:r>
              <w:rPr>
                <w:b/>
                <w:sz w:val="18"/>
                <w:szCs w:val="18"/>
              </w:rPr>
              <w:t> </w:t>
            </w:r>
            <w:r w:rsidRPr="00031854">
              <w:rPr>
                <w:b/>
                <w:sz w:val="18"/>
                <w:szCs w:val="18"/>
              </w:rPr>
              <w:t>Average </w:t>
            </w:r>
          </w:p>
          <w:p w:rsidR="007B74F2" w:rsidRPr="00031854" w:rsidRDefault="007B74F2" w:rsidP="007B74F2">
            <w:pPr>
              <w:tabs>
                <w:tab w:val="left" w:pos="5472"/>
              </w:tabs>
              <w:ind w:left="-108" w:right="-108"/>
              <w:jc w:val="both"/>
              <w:rPr>
                <w:b/>
                <w:sz w:val="18"/>
                <w:szCs w:val="18"/>
              </w:rPr>
            </w:pPr>
            <w:r w:rsidRPr="00031854">
              <w:rPr>
                <w:b/>
                <w:sz w:val="18"/>
                <w:szCs w:val="18"/>
              </w:rPr>
              <w:t>Production of</w:t>
            </w:r>
            <w:r>
              <w:rPr>
                <w:b/>
                <w:sz w:val="18"/>
                <w:szCs w:val="18"/>
              </w:rPr>
              <w:t> </w:t>
            </w:r>
            <w:r w:rsidRPr="00031854">
              <w:rPr>
                <w:b/>
                <w:sz w:val="18"/>
                <w:szCs w:val="18"/>
              </w:rPr>
              <w:t>One </w:t>
            </w:r>
            <w:proofErr w:type="spellStart"/>
            <w:r w:rsidRPr="00031854">
              <w:rPr>
                <w:b/>
                <w:sz w:val="18"/>
                <w:szCs w:val="18"/>
              </w:rPr>
              <w:t>Tonne</w:t>
            </w:r>
            <w:proofErr w:type="spellEnd"/>
            <w:r w:rsidRPr="00031854">
              <w:rPr>
                <w:b/>
                <w:sz w:val="18"/>
                <w:szCs w:val="18"/>
              </w:rPr>
              <w:t> /Day or more)</w:t>
            </w:r>
          </w:p>
        </w:tc>
        <w:tc>
          <w:tcPr>
            <w:tcW w:w="1418" w:type="dxa"/>
          </w:tcPr>
          <w:p w:rsidR="007B74F2" w:rsidRPr="002A1AFE" w:rsidRDefault="007B74F2" w:rsidP="007B74F2">
            <w:pPr>
              <w:jc w:val="center"/>
              <w:rPr>
                <w:sz w:val="18"/>
                <w:szCs w:val="18"/>
              </w:rPr>
            </w:pPr>
            <w:r w:rsidRPr="002A1AFE">
              <w:rPr>
                <w:sz w:val="18"/>
                <w:szCs w:val="18"/>
              </w:rPr>
              <w:t>Yes</w:t>
            </w:r>
          </w:p>
        </w:tc>
        <w:tc>
          <w:tcPr>
            <w:tcW w:w="992" w:type="dxa"/>
          </w:tcPr>
          <w:p w:rsidR="007B74F2" w:rsidRPr="002A1AFE" w:rsidRDefault="007B74F2" w:rsidP="007B74F2">
            <w:pPr>
              <w:tabs>
                <w:tab w:val="left" w:pos="5472"/>
              </w:tabs>
              <w:ind w:right="-108"/>
              <w:jc w:val="center"/>
              <w:rPr>
                <w:sz w:val="18"/>
                <w:szCs w:val="18"/>
              </w:rPr>
            </w:pPr>
            <w:r w:rsidRPr="002A1AFE">
              <w:rPr>
                <w:sz w:val="18"/>
                <w:szCs w:val="18"/>
              </w:rPr>
              <w:t>Yes</w:t>
            </w:r>
          </w:p>
        </w:tc>
        <w:tc>
          <w:tcPr>
            <w:tcW w:w="6379" w:type="dxa"/>
          </w:tcPr>
          <w:p w:rsidR="007B74F2" w:rsidRDefault="007B74F2" w:rsidP="007B74F2">
            <w:pPr>
              <w:ind w:left="-34" w:right="-18"/>
              <w:jc w:val="both"/>
              <w:rPr>
                <w:sz w:val="18"/>
                <w:szCs w:val="18"/>
              </w:rPr>
            </w:pPr>
            <w:r w:rsidRPr="002A1AFE">
              <w:rPr>
                <w:b/>
                <w:sz w:val="18"/>
                <w:szCs w:val="18"/>
              </w:rPr>
              <w:t>Effluent Treatment Plant</w:t>
            </w:r>
            <w:r>
              <w:rPr>
                <w:b/>
                <w:sz w:val="18"/>
                <w:szCs w:val="18"/>
              </w:rPr>
              <w:t> </w:t>
            </w:r>
            <w:r>
              <w:rPr>
                <w:sz w:val="18"/>
                <w:szCs w:val="18"/>
              </w:rPr>
              <w:t>(ETP) including p</w:t>
            </w:r>
            <w:r w:rsidRPr="002A1AFE">
              <w:rPr>
                <w:sz w:val="18"/>
                <w:szCs w:val="18"/>
              </w:rPr>
              <w:t>roper </w:t>
            </w:r>
            <w:r>
              <w:rPr>
                <w:sz w:val="18"/>
                <w:szCs w:val="18"/>
              </w:rPr>
              <w:t> </w:t>
            </w:r>
            <w:r w:rsidRPr="006907D4">
              <w:rPr>
                <w:sz w:val="18"/>
                <w:szCs w:val="18"/>
              </w:rPr>
              <w:t>Oil and </w:t>
            </w:r>
            <w:r>
              <w:rPr>
                <w:sz w:val="18"/>
                <w:szCs w:val="18"/>
              </w:rPr>
              <w:t>Grease Trap </w:t>
            </w:r>
            <w:r w:rsidRPr="002A1AFE">
              <w:rPr>
                <w:sz w:val="18"/>
                <w:szCs w:val="18"/>
              </w:rPr>
              <w:t>for the </w:t>
            </w:r>
            <w:r>
              <w:rPr>
                <w:sz w:val="18"/>
                <w:szCs w:val="18"/>
              </w:rPr>
              <w:t xml:space="preserve"> </w:t>
            </w:r>
            <w:r w:rsidRPr="002A1AFE">
              <w:rPr>
                <w:sz w:val="18"/>
                <w:szCs w:val="18"/>
              </w:rPr>
              <w:t>effluent arising from kitchen</w:t>
            </w:r>
            <w:r>
              <w:rPr>
                <w:sz w:val="18"/>
                <w:szCs w:val="18"/>
              </w:rPr>
              <w:t> and washing activities </w:t>
            </w:r>
            <w:r w:rsidRPr="002A1AFE">
              <w:rPr>
                <w:sz w:val="18"/>
                <w:szCs w:val="18"/>
              </w:rPr>
              <w:t> and shall comply with the </w:t>
            </w:r>
            <w:r>
              <w:rPr>
                <w:sz w:val="18"/>
                <w:szCs w:val="18"/>
              </w:rPr>
              <w:t xml:space="preserve"> following </w:t>
            </w:r>
            <w:r w:rsidRPr="002A1AFE">
              <w:rPr>
                <w:sz w:val="18"/>
                <w:szCs w:val="18"/>
              </w:rPr>
              <w:t>General Standards for</w:t>
            </w:r>
            <w:r>
              <w:rPr>
                <w:sz w:val="18"/>
                <w:szCs w:val="18"/>
              </w:rPr>
              <w:t xml:space="preserve">  </w:t>
            </w:r>
            <w:r w:rsidRPr="002A1AFE">
              <w:rPr>
                <w:sz w:val="18"/>
                <w:szCs w:val="18"/>
              </w:rPr>
              <w:t>discharge</w:t>
            </w:r>
            <w:r>
              <w:rPr>
                <w:sz w:val="18"/>
                <w:szCs w:val="18"/>
              </w:rPr>
              <w:t> </w:t>
            </w:r>
            <w:r w:rsidRPr="002A1AFE">
              <w:rPr>
                <w:sz w:val="18"/>
                <w:szCs w:val="18"/>
              </w:rPr>
              <w:t>of</w:t>
            </w:r>
            <w:r>
              <w:rPr>
                <w:sz w:val="18"/>
                <w:szCs w:val="18"/>
              </w:rPr>
              <w:t> </w:t>
            </w:r>
            <w:r w:rsidRPr="002A1AFE">
              <w:rPr>
                <w:sz w:val="18"/>
                <w:szCs w:val="18"/>
              </w:rPr>
              <w:t>effluent</w:t>
            </w:r>
            <w:r>
              <w:rPr>
                <w:sz w:val="18"/>
                <w:szCs w:val="18"/>
              </w:rPr>
              <w:t> </w:t>
            </w:r>
            <w:r w:rsidRPr="002A1AFE">
              <w:rPr>
                <w:sz w:val="18"/>
                <w:szCs w:val="18"/>
              </w:rPr>
              <w:t>into</w:t>
            </w:r>
            <w:r>
              <w:rPr>
                <w:sz w:val="18"/>
                <w:szCs w:val="18"/>
              </w:rPr>
              <w:t>  </w:t>
            </w:r>
            <w:r w:rsidRPr="002A1AFE">
              <w:rPr>
                <w:sz w:val="18"/>
                <w:szCs w:val="18"/>
              </w:rPr>
              <w:t>Public Sewers:</w:t>
            </w:r>
          </w:p>
          <w:p w:rsidR="007B74F2" w:rsidRPr="002A1AFE" w:rsidRDefault="007B74F2" w:rsidP="007B74F2">
            <w:pPr>
              <w:ind w:left="-34" w:right="-18"/>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xml:space="preserve">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w:t>
            </w:r>
            <w:r w:rsidRPr="002A1AFE">
              <w:rPr>
                <w:sz w:val="18"/>
                <w:szCs w:val="18"/>
              </w:rPr>
              <w:t xml:space="preserve">600   mg/l   </w:t>
            </w:r>
          </w:p>
          <w:p w:rsidR="007B74F2" w:rsidRDefault="007B74F2" w:rsidP="007B74F2">
            <w:pPr>
              <w:tabs>
                <w:tab w:val="left" w:pos="5472"/>
              </w:tabs>
              <w:ind w:left="-34" w:right="-18"/>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3</w:t>
            </w:r>
            <w:r w:rsidRPr="002A1AFE">
              <w:rPr>
                <w:sz w:val="18"/>
                <w:szCs w:val="18"/>
              </w:rPr>
              <w:t xml:space="preserve">50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20 </w:t>
            </w:r>
            <w:r>
              <w:rPr>
                <w:sz w:val="18"/>
                <w:szCs w:val="18"/>
              </w:rPr>
              <w:t>  </w:t>
            </w:r>
            <w:r w:rsidRPr="002A1AFE">
              <w:rPr>
                <w:sz w:val="18"/>
                <w:szCs w:val="18"/>
              </w:rPr>
              <w:t>mg/l</w:t>
            </w:r>
          </w:p>
          <w:p w:rsidR="007B74F2" w:rsidRDefault="007B74F2" w:rsidP="007B74F2">
            <w:pPr>
              <w:tabs>
                <w:tab w:val="left" w:pos="5472"/>
              </w:tabs>
              <w:ind w:left="-34" w:right="-18"/>
              <w:jc w:val="both"/>
              <w:rPr>
                <w:sz w:val="18"/>
                <w:szCs w:val="18"/>
              </w:rPr>
            </w:pPr>
          </w:p>
          <w:p w:rsidR="007B74F2" w:rsidRDefault="007B74F2" w:rsidP="007B74F2">
            <w:pPr>
              <w:ind w:left="-34" w:right="-18"/>
              <w:jc w:val="both"/>
              <w:rPr>
                <w:sz w:val="18"/>
                <w:szCs w:val="18"/>
              </w:rPr>
            </w:pPr>
            <w:r w:rsidRPr="002A1AFE">
              <w:rPr>
                <w:sz w:val="18"/>
                <w:szCs w:val="18"/>
              </w:rPr>
              <w:t>The</w:t>
            </w:r>
            <w:r>
              <w:rPr>
                <w:sz w:val="18"/>
                <w:szCs w:val="18"/>
              </w:rPr>
              <w:t> </w:t>
            </w:r>
            <w:r w:rsidRPr="002A1AFE">
              <w:rPr>
                <w:sz w:val="18"/>
                <w:szCs w:val="18"/>
              </w:rPr>
              <w:t>unit</w:t>
            </w:r>
            <w:r>
              <w:rPr>
                <w:sz w:val="18"/>
                <w:szCs w:val="18"/>
              </w:rPr>
              <w:t> </w:t>
            </w:r>
            <w:r w:rsidRPr="002A1AFE">
              <w:rPr>
                <w:sz w:val="18"/>
                <w:szCs w:val="18"/>
              </w:rPr>
              <w:t>shall</w:t>
            </w:r>
            <w:r>
              <w:rPr>
                <w:sz w:val="18"/>
                <w:szCs w:val="18"/>
              </w:rPr>
              <w:t> </w:t>
            </w:r>
            <w:r w:rsidRPr="002A1AFE">
              <w:rPr>
                <w:sz w:val="18"/>
                <w:szCs w:val="18"/>
              </w:rPr>
              <w:t>submit</w:t>
            </w:r>
            <w:r>
              <w:rPr>
                <w:sz w:val="18"/>
                <w:szCs w:val="18"/>
              </w:rPr>
              <w:t> Photographs and details (Size / Dimensions &amp; Schematic Diagram) of the ETP an</w:t>
            </w:r>
            <w:r w:rsidRPr="006907D4">
              <w:rPr>
                <w:sz w:val="18"/>
                <w:szCs w:val="18"/>
              </w:rPr>
              <w:t>d</w:t>
            </w:r>
            <w:r>
              <w:rPr>
                <w:sz w:val="18"/>
                <w:szCs w:val="18"/>
              </w:rPr>
              <w:t> </w:t>
            </w:r>
            <w:r w:rsidRPr="00ED1DE0">
              <w:rPr>
                <w:b/>
                <w:sz w:val="18"/>
                <w:szCs w:val="18"/>
              </w:rPr>
              <w:t>Effluent</w:t>
            </w:r>
            <w:r>
              <w:rPr>
                <w:b/>
                <w:sz w:val="18"/>
                <w:szCs w:val="18"/>
              </w:rPr>
              <w:t> </w:t>
            </w:r>
            <w:r w:rsidRPr="002A1AFE">
              <w:rPr>
                <w:b/>
                <w:sz w:val="18"/>
                <w:szCs w:val="18"/>
              </w:rPr>
              <w:t>Analysis</w:t>
            </w:r>
            <w:r>
              <w:rPr>
                <w:b/>
                <w:sz w:val="18"/>
                <w:szCs w:val="18"/>
              </w:rPr>
              <w:t> </w:t>
            </w:r>
            <w:r w:rsidRPr="002A1AFE">
              <w:rPr>
                <w:b/>
                <w:sz w:val="18"/>
                <w:szCs w:val="18"/>
              </w:rPr>
              <w:t>Report</w:t>
            </w:r>
            <w:r>
              <w:rPr>
                <w:b/>
                <w:sz w:val="18"/>
                <w:szCs w:val="18"/>
              </w:rPr>
              <w: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Empanelled</w:t>
            </w:r>
            <w:proofErr w:type="gramStart"/>
            <w:r>
              <w:rPr>
                <w:sz w:val="18"/>
                <w:szCs w:val="18"/>
              </w:rPr>
              <w:t>  Laboratories</w:t>
            </w:r>
            <w:proofErr w:type="gramEnd"/>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2A1AFE" w:rsidRDefault="007B74F2" w:rsidP="007B74F2">
            <w:pPr>
              <w:ind w:left="-34" w:right="-18"/>
              <w:jc w:val="both"/>
              <w:rPr>
                <w:sz w:val="18"/>
                <w:szCs w:val="18"/>
              </w:rPr>
            </w:pPr>
          </w:p>
        </w:tc>
      </w:tr>
      <w:tr w:rsidR="007B74F2" w:rsidRPr="002A1AFE" w:rsidTr="007B74F2">
        <w:tc>
          <w:tcPr>
            <w:tcW w:w="691" w:type="dxa"/>
            <w:vMerge/>
          </w:tcPr>
          <w:p w:rsidR="007B74F2" w:rsidRPr="002A1AFE" w:rsidRDefault="007B74F2" w:rsidP="007B74F2">
            <w:pPr>
              <w:ind w:right="-1566"/>
              <w:rPr>
                <w:sz w:val="18"/>
                <w:szCs w:val="18"/>
              </w:rPr>
            </w:pPr>
          </w:p>
        </w:tc>
        <w:tc>
          <w:tcPr>
            <w:tcW w:w="1985" w:type="dxa"/>
            <w:vMerge/>
          </w:tcPr>
          <w:p w:rsidR="007B74F2" w:rsidRPr="002A1AFE" w:rsidRDefault="007B74F2" w:rsidP="007B74F2">
            <w:pPr>
              <w:tabs>
                <w:tab w:val="left" w:pos="5472"/>
              </w:tabs>
              <w:ind w:firstLine="34"/>
              <w:jc w:val="both"/>
              <w:rPr>
                <w:sz w:val="18"/>
                <w:szCs w:val="18"/>
              </w:rPr>
            </w:pPr>
          </w:p>
        </w:tc>
        <w:tc>
          <w:tcPr>
            <w:tcW w:w="1418" w:type="dxa"/>
          </w:tcPr>
          <w:p w:rsidR="007B74F2" w:rsidRPr="002A1AFE" w:rsidRDefault="007B74F2" w:rsidP="007B74F2">
            <w:pPr>
              <w:jc w:val="center"/>
              <w:rPr>
                <w:sz w:val="18"/>
                <w:szCs w:val="18"/>
              </w:rPr>
            </w:pPr>
            <w:r w:rsidRPr="002A1AFE">
              <w:rPr>
                <w:sz w:val="18"/>
                <w:szCs w:val="18"/>
              </w:rPr>
              <w:t>No</w:t>
            </w:r>
          </w:p>
        </w:tc>
        <w:tc>
          <w:tcPr>
            <w:tcW w:w="992" w:type="dxa"/>
          </w:tcPr>
          <w:p w:rsidR="007B74F2" w:rsidRPr="002A1AFE" w:rsidRDefault="007B74F2" w:rsidP="007B74F2">
            <w:pPr>
              <w:tabs>
                <w:tab w:val="left" w:pos="5472"/>
              </w:tabs>
              <w:ind w:right="-108"/>
              <w:jc w:val="center"/>
              <w:rPr>
                <w:sz w:val="18"/>
                <w:szCs w:val="18"/>
              </w:rPr>
            </w:pPr>
            <w:r w:rsidRPr="002A1AFE">
              <w:rPr>
                <w:sz w:val="18"/>
                <w:szCs w:val="18"/>
              </w:rPr>
              <w:t>Yes</w:t>
            </w:r>
          </w:p>
        </w:tc>
        <w:tc>
          <w:tcPr>
            <w:tcW w:w="6379" w:type="dxa"/>
          </w:tcPr>
          <w:p w:rsidR="007B74F2" w:rsidRDefault="007B74F2" w:rsidP="007B74F2">
            <w:pPr>
              <w:tabs>
                <w:tab w:val="left" w:pos="5472"/>
              </w:tabs>
              <w:ind w:left="33"/>
              <w:jc w:val="both"/>
              <w:rPr>
                <w:sz w:val="18"/>
                <w:szCs w:val="18"/>
              </w:rPr>
            </w:pPr>
            <w:r w:rsidRPr="002A1AFE">
              <w:rPr>
                <w:b/>
                <w:sz w:val="18"/>
                <w:szCs w:val="18"/>
              </w:rPr>
              <w:t>Effluent Treatment Plant(</w:t>
            </w:r>
            <w:smartTag w:uri="urn:schemas-microsoft-com:office:smarttags" w:element="stockticker">
              <w:r w:rsidRPr="002A1AFE">
                <w:rPr>
                  <w:b/>
                  <w:sz w:val="18"/>
                  <w:szCs w:val="18"/>
                </w:rPr>
                <w:t>ETP</w:t>
              </w:r>
            </w:smartTag>
            <w:r w:rsidRPr="002A1AFE">
              <w:rPr>
                <w:b/>
                <w:sz w:val="18"/>
                <w:szCs w:val="18"/>
              </w:rPr>
              <w:t>) / Sewage</w:t>
            </w:r>
            <w:r>
              <w:rPr>
                <w:b/>
                <w:sz w:val="18"/>
                <w:szCs w:val="18"/>
              </w:rPr>
              <w:t> </w:t>
            </w:r>
            <w:r w:rsidRPr="002A1AFE">
              <w:rPr>
                <w:b/>
                <w:sz w:val="18"/>
                <w:szCs w:val="18"/>
              </w:rPr>
              <w:t>Treatment</w:t>
            </w:r>
            <w:r>
              <w:rPr>
                <w:b/>
                <w:sz w:val="18"/>
                <w:szCs w:val="18"/>
              </w:rPr>
              <w:t> </w:t>
            </w:r>
            <w:r w:rsidRPr="002A1AFE">
              <w:rPr>
                <w:b/>
                <w:sz w:val="18"/>
                <w:szCs w:val="18"/>
              </w:rPr>
              <w:t>Plant</w:t>
            </w:r>
            <w:r>
              <w:rPr>
                <w:b/>
                <w:sz w:val="18"/>
                <w:szCs w:val="18"/>
              </w:rPr>
              <w:t> (STP) </w:t>
            </w:r>
            <w:r w:rsidRPr="00490BF6">
              <w:rPr>
                <w:sz w:val="18"/>
                <w:szCs w:val="18"/>
              </w:rPr>
              <w:t>(for the waste water generated from Toilets/ Batrooms</w:t>
            </w:r>
            <w:r>
              <w:rPr>
                <w:sz w:val="18"/>
                <w:szCs w:val="18"/>
              </w:rPr>
              <w:t> etc.) </w:t>
            </w:r>
            <w:r w:rsidRPr="002A1AFE">
              <w:rPr>
                <w:sz w:val="18"/>
                <w:szCs w:val="18"/>
              </w:rPr>
              <w:t>including proper Oil and Grease</w:t>
            </w:r>
            <w:r>
              <w:rPr>
                <w:sz w:val="18"/>
                <w:szCs w:val="18"/>
              </w:rPr>
              <w:t>  Trap </w:t>
            </w:r>
            <w:r w:rsidRPr="002A1AFE">
              <w:rPr>
                <w:sz w:val="18"/>
                <w:szCs w:val="18"/>
              </w:rPr>
              <w:t>for  the effluent arising from  kitchen and washing activities</w:t>
            </w:r>
            <w:r>
              <w:rPr>
                <w:sz w:val="18"/>
                <w:szCs w:val="18"/>
              </w:rPr>
              <w:t> </w:t>
            </w:r>
            <w:r w:rsidRPr="002A1AFE">
              <w:rPr>
                <w:sz w:val="18"/>
                <w:szCs w:val="18"/>
              </w:rPr>
              <w:t>and</w:t>
            </w:r>
            <w:r>
              <w:rPr>
                <w:sz w:val="18"/>
                <w:szCs w:val="18"/>
              </w:rPr>
              <w:t> </w:t>
            </w:r>
            <w:r w:rsidRPr="002A1AFE">
              <w:rPr>
                <w:sz w:val="18"/>
                <w:szCs w:val="18"/>
              </w:rPr>
              <w:t>shall</w:t>
            </w:r>
            <w:r>
              <w:rPr>
                <w:sz w:val="18"/>
                <w:szCs w:val="18"/>
              </w:rPr>
              <w:t> </w:t>
            </w:r>
            <w:r w:rsidRPr="002A1AFE">
              <w:rPr>
                <w:sz w:val="18"/>
                <w:szCs w:val="18"/>
              </w:rPr>
              <w:t>comply</w:t>
            </w:r>
            <w:r>
              <w:rPr>
                <w:sz w:val="18"/>
                <w:szCs w:val="18"/>
              </w:rPr>
              <w:t>  with f</w:t>
            </w:r>
            <w:r w:rsidRPr="002A1AFE">
              <w:rPr>
                <w:sz w:val="18"/>
                <w:szCs w:val="18"/>
              </w:rPr>
              <w:t>ollowing</w:t>
            </w:r>
            <w:r>
              <w:rPr>
                <w:sz w:val="18"/>
                <w:szCs w:val="18"/>
              </w:rPr>
              <w:t> </w:t>
            </w:r>
            <w:r w:rsidRPr="002A1AFE">
              <w:rPr>
                <w:b/>
                <w:sz w:val="18"/>
                <w:szCs w:val="18"/>
              </w:rPr>
              <w:t>standards</w:t>
            </w:r>
            <w:r>
              <w:rPr>
                <w:b/>
                <w:sz w:val="18"/>
                <w:szCs w:val="18"/>
              </w:rPr>
              <w:t> </w:t>
            </w:r>
            <w:r w:rsidRPr="002A1AFE">
              <w:rPr>
                <w:sz w:val="18"/>
                <w:szCs w:val="18"/>
              </w:rPr>
              <w:t>for</w:t>
            </w:r>
            <w:r>
              <w:rPr>
                <w:sz w:val="18"/>
                <w:szCs w:val="18"/>
              </w:rPr>
              <w:t> </w:t>
            </w:r>
            <w:r w:rsidRPr="002A1AFE">
              <w:rPr>
                <w:sz w:val="18"/>
                <w:szCs w:val="18"/>
              </w:rPr>
              <w:t>discharge</w:t>
            </w:r>
            <w:r>
              <w:rPr>
                <w:sz w:val="18"/>
                <w:szCs w:val="18"/>
              </w:rPr>
              <w:t> </w:t>
            </w:r>
            <w:r w:rsidRPr="002A1AFE">
              <w:rPr>
                <w:sz w:val="18"/>
                <w:szCs w:val="18"/>
              </w:rPr>
              <w:t>of</w:t>
            </w:r>
            <w:r>
              <w:rPr>
                <w:sz w:val="18"/>
                <w:szCs w:val="18"/>
              </w:rPr>
              <w:t> combined effluent, </w:t>
            </w:r>
            <w:r w:rsidRPr="002A1AFE">
              <w:rPr>
                <w:sz w:val="18"/>
                <w:szCs w:val="18"/>
              </w:rPr>
              <w:t>as</w:t>
            </w:r>
            <w:r>
              <w:rPr>
                <w:sz w:val="18"/>
                <w:szCs w:val="18"/>
              </w:rPr>
              <w:t> </w:t>
            </w:r>
            <w:r w:rsidRPr="002A1AFE">
              <w:rPr>
                <w:sz w:val="18"/>
                <w:szCs w:val="18"/>
              </w:rPr>
              <w:t>prescribed</w:t>
            </w:r>
            <w:r>
              <w:rPr>
                <w:sz w:val="18"/>
                <w:szCs w:val="18"/>
              </w:rPr>
              <w:t> </w:t>
            </w:r>
            <w:r w:rsidRPr="002A1AFE">
              <w:rPr>
                <w:sz w:val="18"/>
                <w:szCs w:val="18"/>
              </w:rPr>
              <w:t>by</w:t>
            </w:r>
            <w:r>
              <w:rPr>
                <w:sz w:val="18"/>
                <w:szCs w:val="18"/>
              </w:rPr>
              <w:t xml:space="preserve">  </w:t>
            </w:r>
            <w:r w:rsidRPr="002A1AFE">
              <w:rPr>
                <w:sz w:val="18"/>
                <w:szCs w:val="18"/>
              </w:rPr>
              <w:t>MOEF</w:t>
            </w:r>
            <w:r>
              <w:rPr>
                <w:sz w:val="18"/>
                <w:szCs w:val="18"/>
              </w:rPr>
              <w:t> </w:t>
            </w:r>
            <w:r w:rsidRPr="002A1AFE">
              <w:rPr>
                <w:sz w:val="18"/>
                <w:szCs w:val="18"/>
              </w:rPr>
              <w:t>vide</w:t>
            </w:r>
            <w:r>
              <w:rPr>
                <w:sz w:val="18"/>
                <w:szCs w:val="18"/>
              </w:rPr>
              <w:t> </w:t>
            </w:r>
            <w:r w:rsidRPr="002A1AFE">
              <w:rPr>
                <w:sz w:val="18"/>
                <w:szCs w:val="18"/>
              </w:rPr>
              <w:t xml:space="preserve">Notification  Dated </w:t>
            </w:r>
            <w:r w:rsidRPr="002A1AFE">
              <w:rPr>
                <w:b/>
                <w:sz w:val="18"/>
                <w:szCs w:val="18"/>
              </w:rPr>
              <w:t>04.11.2009</w:t>
            </w:r>
            <w:r w:rsidRPr="002A1AFE">
              <w:rPr>
                <w:sz w:val="18"/>
                <w:szCs w:val="18"/>
              </w:rPr>
              <w:t xml:space="preserve"> :</w:t>
            </w:r>
          </w:p>
          <w:p w:rsidR="007B74F2" w:rsidRPr="00AF25DD" w:rsidRDefault="007B74F2" w:rsidP="007B74F2">
            <w:pPr>
              <w:tabs>
                <w:tab w:val="left" w:pos="5472"/>
              </w:tabs>
              <w:ind w:left="33"/>
              <w:jc w:val="both"/>
              <w:rPr>
                <w:sz w:val="4"/>
                <w:szCs w:val="18"/>
              </w:rPr>
            </w:pPr>
          </w:p>
          <w:p w:rsidR="007B74F2" w:rsidRPr="002A1AFE" w:rsidRDefault="007B74F2" w:rsidP="007B74F2">
            <w:pPr>
              <w:ind w:left="-34" w:right="-18" w:firstLine="34"/>
              <w:jc w:val="both"/>
              <w:rPr>
                <w:sz w:val="18"/>
                <w:szCs w:val="18"/>
              </w:rPr>
            </w:pPr>
            <w:r w:rsidRPr="002A1AFE">
              <w:rPr>
                <w:sz w:val="18"/>
                <w:szCs w:val="18"/>
              </w:rPr>
              <w:t xml:space="preserve">(i) pH </w:t>
            </w:r>
            <w:r>
              <w:rPr>
                <w:sz w:val="18"/>
                <w:szCs w:val="18"/>
              </w:rPr>
              <w:t>       </w:t>
            </w:r>
            <w:r w:rsidRPr="002A1AFE">
              <w:rPr>
                <w:sz w:val="18"/>
                <w:szCs w:val="18"/>
              </w:rPr>
              <w:t xml:space="preserve">-- </w:t>
            </w:r>
            <w:r>
              <w:rPr>
                <w:sz w:val="18"/>
                <w:szCs w:val="18"/>
              </w:rPr>
              <w:t>  </w:t>
            </w:r>
            <w:r w:rsidRPr="002A1AFE">
              <w:rPr>
                <w:sz w:val="18"/>
                <w:szCs w:val="18"/>
              </w:rPr>
              <w:t>5.5 - 9.0</w:t>
            </w:r>
            <w:r>
              <w:rPr>
                <w:sz w:val="18"/>
                <w:szCs w:val="18"/>
              </w:rPr>
              <w:t>        </w:t>
            </w:r>
            <w:r w:rsidRPr="002A1AFE">
              <w:rPr>
                <w:sz w:val="18"/>
                <w:szCs w:val="18"/>
              </w:rPr>
              <w:t xml:space="preserve">(ii) </w:t>
            </w:r>
            <w:smartTag w:uri="urn:schemas-microsoft-com:office:smarttags" w:element="stockticker">
              <w:r w:rsidRPr="002A1AFE">
                <w:rPr>
                  <w:sz w:val="18"/>
                  <w:szCs w:val="18"/>
                </w:rPr>
                <w:t>TSS</w:t>
              </w:r>
            </w:smartTag>
            <w:r>
              <w:rPr>
                <w:sz w:val="18"/>
                <w:szCs w:val="18"/>
              </w:rPr>
              <w:t xml:space="preserve">      </w:t>
            </w:r>
            <w:r w:rsidRPr="00431704">
              <w:rPr>
                <w:sz w:val="18"/>
                <w:szCs w:val="18"/>
                <w:u w:val="single"/>
              </w:rPr>
              <w:t>&lt;</w:t>
            </w:r>
            <w:r w:rsidRPr="002A1AFE">
              <w:rPr>
                <w:sz w:val="18"/>
                <w:szCs w:val="18"/>
              </w:rPr>
              <w:t xml:space="preserve"> </w:t>
            </w:r>
            <w:r>
              <w:rPr>
                <w:sz w:val="18"/>
                <w:szCs w:val="18"/>
              </w:rPr>
              <w:t xml:space="preserve">  1</w:t>
            </w:r>
            <w:r w:rsidRPr="002A1AFE">
              <w:rPr>
                <w:sz w:val="18"/>
                <w:szCs w:val="18"/>
              </w:rPr>
              <w:t xml:space="preserve">00   mg/l   </w:t>
            </w:r>
          </w:p>
          <w:p w:rsidR="007B74F2" w:rsidRDefault="007B74F2" w:rsidP="007B74F2">
            <w:pPr>
              <w:tabs>
                <w:tab w:val="left" w:pos="5472"/>
              </w:tabs>
              <w:ind w:left="-34" w:right="-18" w:firstLine="34"/>
              <w:jc w:val="both"/>
              <w:rPr>
                <w:sz w:val="18"/>
                <w:szCs w:val="18"/>
              </w:rPr>
            </w:pPr>
            <w:r w:rsidRPr="002A1AFE">
              <w:rPr>
                <w:sz w:val="18"/>
                <w:szCs w:val="18"/>
              </w:rPr>
              <w:t>(iii) BOD</w:t>
            </w:r>
            <w:r>
              <w:rPr>
                <w:sz w:val="18"/>
                <w:szCs w:val="18"/>
              </w:rPr>
              <w:t xml:space="preserve">    </w:t>
            </w:r>
            <w:r w:rsidRPr="006D6170">
              <w:rPr>
                <w:sz w:val="18"/>
                <w:szCs w:val="18"/>
                <w:u w:val="single"/>
              </w:rPr>
              <w:t>&lt;</w:t>
            </w:r>
            <w:r w:rsidRPr="006D6170">
              <w:rPr>
                <w:sz w:val="18"/>
                <w:szCs w:val="18"/>
              </w:rPr>
              <w:t>    </w:t>
            </w:r>
            <w:r>
              <w:rPr>
                <w:sz w:val="18"/>
                <w:szCs w:val="18"/>
              </w:rPr>
              <w:t>10</w:t>
            </w:r>
            <w:r w:rsidRPr="002A1AFE">
              <w:rPr>
                <w:sz w:val="18"/>
                <w:szCs w:val="18"/>
              </w:rPr>
              <w:t xml:space="preserve">0 </w:t>
            </w:r>
            <w:r>
              <w:rPr>
                <w:sz w:val="18"/>
                <w:szCs w:val="18"/>
              </w:rPr>
              <w:t> </w:t>
            </w:r>
            <w:r w:rsidRPr="002A1AFE">
              <w:rPr>
                <w:sz w:val="18"/>
                <w:szCs w:val="18"/>
              </w:rPr>
              <w:t xml:space="preserve">mg/l  </w:t>
            </w:r>
            <w:r>
              <w:rPr>
                <w:sz w:val="18"/>
                <w:szCs w:val="18"/>
              </w:rPr>
              <w:t xml:space="preserve">  (iv) O&amp;G    </w:t>
            </w:r>
            <w:r w:rsidRPr="006D6170">
              <w:rPr>
                <w:sz w:val="18"/>
                <w:szCs w:val="18"/>
                <w:u w:val="single"/>
              </w:rPr>
              <w:t>&lt;</w:t>
            </w:r>
            <w:r w:rsidRPr="006D6170">
              <w:rPr>
                <w:sz w:val="18"/>
                <w:szCs w:val="18"/>
              </w:rPr>
              <w:t>    </w:t>
            </w:r>
            <w:r w:rsidRPr="002A1AFE">
              <w:rPr>
                <w:sz w:val="18"/>
                <w:szCs w:val="18"/>
              </w:rPr>
              <w:t xml:space="preserve"> </w:t>
            </w:r>
            <w:r>
              <w:rPr>
                <w:sz w:val="18"/>
                <w:szCs w:val="18"/>
              </w:rPr>
              <w:t>1</w:t>
            </w:r>
            <w:r w:rsidRPr="002A1AFE">
              <w:rPr>
                <w:sz w:val="18"/>
                <w:szCs w:val="18"/>
              </w:rPr>
              <w:t xml:space="preserve">0 </w:t>
            </w:r>
            <w:r>
              <w:rPr>
                <w:sz w:val="18"/>
                <w:szCs w:val="18"/>
              </w:rPr>
              <w:t>  </w:t>
            </w:r>
            <w:r w:rsidRPr="002A1AFE">
              <w:rPr>
                <w:sz w:val="18"/>
                <w:szCs w:val="18"/>
              </w:rPr>
              <w:t>mg/l</w:t>
            </w:r>
          </w:p>
          <w:p w:rsidR="007B74F2" w:rsidRDefault="007B74F2" w:rsidP="007B74F2">
            <w:pPr>
              <w:tabs>
                <w:tab w:val="left" w:pos="6129"/>
              </w:tabs>
              <w:ind w:left="-34" w:right="-18"/>
              <w:jc w:val="both"/>
              <w:rPr>
                <w:sz w:val="18"/>
                <w:szCs w:val="18"/>
              </w:rPr>
            </w:pPr>
          </w:p>
          <w:p w:rsidR="007B74F2" w:rsidRDefault="007B74F2" w:rsidP="007B74F2">
            <w:pPr>
              <w:tabs>
                <w:tab w:val="left" w:pos="6129"/>
              </w:tabs>
              <w:ind w:left="-34" w:right="-18"/>
              <w:jc w:val="both"/>
              <w:rPr>
                <w:sz w:val="18"/>
                <w:szCs w:val="18"/>
              </w:rPr>
            </w:pPr>
            <w:r>
              <w:rPr>
                <w:sz w:val="18"/>
                <w:szCs w:val="18"/>
              </w:rPr>
              <w:t>T</w:t>
            </w:r>
            <w:r w:rsidRPr="002A1AFE">
              <w:rPr>
                <w:sz w:val="18"/>
                <w:szCs w:val="18"/>
              </w:rPr>
              <w:t>he</w:t>
            </w:r>
            <w:r>
              <w:rPr>
                <w:sz w:val="18"/>
                <w:szCs w:val="18"/>
              </w:rPr>
              <w:t> </w:t>
            </w:r>
            <w:r w:rsidRPr="002A1AFE">
              <w:rPr>
                <w:sz w:val="18"/>
                <w:szCs w:val="18"/>
              </w:rPr>
              <w:t>unit</w:t>
            </w:r>
            <w:r>
              <w:rPr>
                <w:sz w:val="18"/>
                <w:szCs w:val="18"/>
              </w:rPr>
              <w:t> </w:t>
            </w:r>
            <w:r w:rsidRPr="002A1AFE">
              <w:rPr>
                <w:sz w:val="18"/>
                <w:szCs w:val="18"/>
              </w:rPr>
              <w:t>shall</w:t>
            </w:r>
            <w:r>
              <w:rPr>
                <w:sz w:val="18"/>
                <w:szCs w:val="18"/>
              </w:rPr>
              <w:t> submit Photographs and details (Size / Dimensions &amp; Schematic</w:t>
            </w:r>
            <w:proofErr w:type="gramStart"/>
            <w:r>
              <w:rPr>
                <w:sz w:val="18"/>
                <w:szCs w:val="18"/>
              </w:rPr>
              <w:t>  Diagram</w:t>
            </w:r>
            <w:proofErr w:type="gramEnd"/>
            <w:r>
              <w:rPr>
                <w:sz w:val="18"/>
                <w:szCs w:val="18"/>
              </w:rPr>
              <w:t>) of the ETP/STP and </w:t>
            </w:r>
            <w:r w:rsidRPr="00ED1DE0">
              <w:rPr>
                <w:b/>
                <w:sz w:val="18"/>
                <w:szCs w:val="18"/>
              </w:rPr>
              <w:t>Effluent</w:t>
            </w:r>
            <w:r>
              <w:rPr>
                <w:b/>
                <w:sz w:val="18"/>
                <w:szCs w:val="18"/>
              </w:rPr>
              <w:t> </w:t>
            </w:r>
            <w:r w:rsidRPr="002A1AFE">
              <w:rPr>
                <w:b/>
                <w:sz w:val="18"/>
                <w:szCs w:val="18"/>
              </w:rPr>
              <w:t>Analysis</w:t>
            </w:r>
            <w:r>
              <w:rPr>
                <w:b/>
                <w:sz w:val="18"/>
                <w:szCs w:val="18"/>
              </w:rPr>
              <w:t> Report </w:t>
            </w:r>
            <w:r w:rsidRPr="002A1AFE">
              <w:rPr>
                <w:sz w:val="18"/>
                <w:szCs w:val="18"/>
              </w:rPr>
              <w:t>from</w:t>
            </w:r>
            <w:r>
              <w:rPr>
                <w:sz w:val="18"/>
                <w:szCs w:val="18"/>
              </w:rPr>
              <w:t> </w:t>
            </w:r>
            <w:r w:rsidRPr="002A1AFE">
              <w:rPr>
                <w:sz w:val="18"/>
                <w:szCs w:val="18"/>
              </w:rPr>
              <w:t>any</w:t>
            </w:r>
            <w:r>
              <w:rPr>
                <w:sz w:val="18"/>
                <w:szCs w:val="18"/>
              </w:rPr>
              <w:t> </w:t>
            </w:r>
            <w:r w:rsidRPr="002A1AFE">
              <w:rPr>
                <w:sz w:val="18"/>
                <w:szCs w:val="18"/>
              </w:rPr>
              <w:t>of</w:t>
            </w:r>
            <w:r>
              <w:rPr>
                <w:sz w:val="18"/>
                <w:szCs w:val="18"/>
              </w:rPr>
              <w:t> </w:t>
            </w:r>
            <w:r w:rsidRPr="002A1AFE">
              <w:rPr>
                <w:sz w:val="18"/>
                <w:szCs w:val="18"/>
              </w:rPr>
              <w:t>the</w:t>
            </w:r>
            <w:r>
              <w:rPr>
                <w:sz w:val="18"/>
                <w:szCs w:val="18"/>
              </w:rPr>
              <w:t> Empanelled</w:t>
            </w:r>
            <w:r w:rsidRPr="002A1AFE">
              <w:rPr>
                <w:sz w:val="18"/>
                <w:szCs w:val="18"/>
              </w:rPr>
              <w:t>Laboratories</w:t>
            </w:r>
            <w:r>
              <w:rPr>
                <w:sz w:val="18"/>
                <w:szCs w:val="18"/>
              </w:rPr>
              <w:t> </w:t>
            </w:r>
            <w:r w:rsidRPr="002A1AFE">
              <w:rPr>
                <w:sz w:val="18"/>
                <w:szCs w:val="18"/>
              </w:rPr>
              <w:t>of</w:t>
            </w:r>
            <w:r>
              <w:rPr>
                <w:sz w:val="18"/>
                <w:szCs w:val="18"/>
              </w:rPr>
              <w:t> </w:t>
            </w:r>
            <w:r w:rsidRPr="002A1AFE">
              <w:rPr>
                <w:sz w:val="18"/>
                <w:szCs w:val="18"/>
              </w:rPr>
              <w:t>DPCC</w:t>
            </w:r>
            <w:r>
              <w:rPr>
                <w:sz w:val="18"/>
                <w:szCs w:val="18"/>
              </w:rPr>
              <w:t>.</w:t>
            </w:r>
          </w:p>
          <w:p w:rsidR="007B74F2" w:rsidRPr="008253C8" w:rsidRDefault="007B74F2" w:rsidP="007B74F2">
            <w:pPr>
              <w:tabs>
                <w:tab w:val="left" w:pos="6129"/>
              </w:tabs>
              <w:ind w:left="-34" w:right="-18"/>
              <w:jc w:val="both"/>
              <w:rPr>
                <w:sz w:val="18"/>
                <w:szCs w:val="18"/>
              </w:rPr>
            </w:pPr>
          </w:p>
        </w:tc>
      </w:tr>
    </w:tbl>
    <w:p w:rsidR="007B74F2" w:rsidRDefault="007B74F2" w:rsidP="007B74F2">
      <w:pPr>
        <w:rPr>
          <w:rFonts w:eastAsia="Calibri" w:hAnsi="Calibri" w:cs="Calibri"/>
        </w:rPr>
      </w:pPr>
    </w:p>
    <w:p w:rsidR="007B74F2" w:rsidRDefault="007B74F2" w:rsidP="007B74F2">
      <w:pPr>
        <w:rPr>
          <w:rFonts w:eastAsia="Calibri" w:hAnsi="Calibri" w:cs="Calibri"/>
        </w:rPr>
      </w:pPr>
    </w:p>
    <w:p w:rsidR="007B74F2" w:rsidRPr="007B74F2" w:rsidRDefault="007B74F2" w:rsidP="007B74F2">
      <w:pPr>
        <w:tabs>
          <w:tab w:val="left" w:pos="1920"/>
        </w:tabs>
        <w:rPr>
          <w:rFonts w:eastAsia="Calibri" w:hAnsi="Calibri" w:cs="Calibri"/>
        </w:rPr>
      </w:pPr>
      <w:r>
        <w:rPr>
          <w:rFonts w:eastAsia="Calibri" w:hAnsi="Calibri" w:cs="Calibri"/>
        </w:rPr>
        <w:tab/>
      </w:r>
    </w:p>
    <w:p w:rsidR="007B74F2" w:rsidRPr="00030C57" w:rsidRDefault="007B74F2" w:rsidP="007B74F2">
      <w:pPr>
        <w:spacing w:line="276" w:lineRule="auto"/>
        <w:ind w:left="-180" w:right="-163" w:firstLine="90"/>
        <w:rPr>
          <w:b/>
          <w:sz w:val="10"/>
          <w:u w:val="single"/>
        </w:rPr>
      </w:pPr>
    </w:p>
    <w:p w:rsidR="007B74F2" w:rsidRPr="00B4183D" w:rsidRDefault="007B74F2" w:rsidP="007B74F2">
      <w:pPr>
        <w:spacing w:line="276" w:lineRule="auto"/>
        <w:ind w:left="-180" w:right="-163" w:firstLine="90"/>
        <w:jc w:val="both"/>
        <w:rPr>
          <w:b/>
          <w:sz w:val="8"/>
          <w:szCs w:val="18"/>
        </w:rPr>
      </w:pPr>
    </w:p>
    <w:p w:rsidR="007B74F2" w:rsidRPr="002038A8" w:rsidRDefault="007B74F2" w:rsidP="007B74F2">
      <w:pPr>
        <w:spacing w:line="276" w:lineRule="auto"/>
        <w:ind w:left="-180" w:right="-163" w:firstLine="90"/>
        <w:jc w:val="both"/>
        <w:rPr>
          <w:b/>
          <w:sz w:val="18"/>
          <w:szCs w:val="18"/>
        </w:rPr>
      </w:pPr>
      <w:proofErr w:type="gramStart"/>
      <w:r w:rsidRPr="002038A8">
        <w:rPr>
          <w:b/>
          <w:sz w:val="18"/>
          <w:szCs w:val="18"/>
        </w:rPr>
        <w:t>Note :</w:t>
      </w:r>
      <w:proofErr w:type="gramEnd"/>
      <w:r w:rsidRPr="002038A8">
        <w:rPr>
          <w:b/>
          <w:sz w:val="18"/>
          <w:szCs w:val="18"/>
        </w:rPr>
        <w:t xml:space="preserve"> Following General Requirements are to be followed by all the above mentioned units as applicable :</w:t>
      </w:r>
    </w:p>
    <w:p w:rsidR="007B74F2" w:rsidRPr="008253C8" w:rsidRDefault="007B74F2" w:rsidP="007B74F2">
      <w:pPr>
        <w:spacing w:line="276" w:lineRule="auto"/>
        <w:ind w:left="-180" w:right="-163" w:firstLine="90"/>
        <w:jc w:val="both"/>
        <w:rPr>
          <w:b/>
          <w:sz w:val="10"/>
          <w:szCs w:val="18"/>
        </w:rPr>
      </w:pPr>
    </w:p>
    <w:p w:rsidR="007B74F2" w:rsidRPr="002038A8" w:rsidRDefault="007B74F2" w:rsidP="00986E20">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0" w:right="-163" w:firstLine="90"/>
        <w:jc w:val="both"/>
        <w:rPr>
          <w:sz w:val="18"/>
          <w:szCs w:val="18"/>
        </w:rPr>
      </w:pPr>
      <w:r w:rsidRPr="002038A8">
        <w:rPr>
          <w:sz w:val="18"/>
          <w:szCs w:val="18"/>
        </w:rPr>
        <w:t>The aforementioned establishments mentioned in the table shall comply with the prescribed standards and in case of Oil &amp; Grease Trap cum Settling Tank if the unit fails to meet the prescribed standards then it shall install ETP / STP as applicable.</w:t>
      </w:r>
    </w:p>
    <w:p w:rsidR="007B74F2" w:rsidRPr="002038A8" w:rsidRDefault="007B74F2" w:rsidP="00986E20">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0" w:right="-163" w:firstLine="90"/>
        <w:rPr>
          <w:sz w:val="18"/>
          <w:szCs w:val="18"/>
        </w:rPr>
      </w:pPr>
      <w:r w:rsidRPr="002038A8">
        <w:rPr>
          <w:sz w:val="18"/>
          <w:szCs w:val="18"/>
        </w:rPr>
        <w:t>The  units located in the sewered areas  shall ensure that effluent is discharged into the Public  / Municipal /  DJB Sewer  and shall  also submit  the </w:t>
      </w:r>
      <w:r>
        <w:rPr>
          <w:sz w:val="18"/>
          <w:szCs w:val="18"/>
        </w:rPr>
        <w:t xml:space="preserve"> </w:t>
      </w:r>
      <w:r w:rsidRPr="002038A8">
        <w:rPr>
          <w:sz w:val="18"/>
          <w:szCs w:val="18"/>
        </w:rPr>
        <w:t>proof regarding connection of their drainage system to the  Public/ Municipal / Delhi  Jal  Board Sewer from the concerned Authority(DJB/  MCD/</w:t>
      </w:r>
      <w:r>
        <w:rPr>
          <w:sz w:val="18"/>
          <w:szCs w:val="18"/>
        </w:rPr>
        <w:t xml:space="preserve"> </w:t>
      </w:r>
      <w:r w:rsidRPr="002038A8">
        <w:rPr>
          <w:sz w:val="18"/>
          <w:szCs w:val="18"/>
        </w:rPr>
        <w:t>NDMC/DCB) OR shall submit an undertaking that the unit is having proper connection of their drainage system to the Public /Municipal / Delhi Jal Board Sewer.</w:t>
      </w:r>
    </w:p>
    <w:p w:rsidR="007B74F2" w:rsidRPr="002038A8" w:rsidRDefault="007B74F2" w:rsidP="00986E20">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0" w:right="-163" w:firstLine="90"/>
        <w:jc w:val="both"/>
        <w:rPr>
          <w:sz w:val="18"/>
          <w:szCs w:val="18"/>
        </w:rPr>
      </w:pPr>
      <w:r w:rsidRPr="002038A8">
        <w:rPr>
          <w:sz w:val="18"/>
          <w:szCs w:val="18"/>
        </w:rPr>
        <w:t>The units shall not be required to submit License from Municipal Authority or Delhi Police however if there is any doubt regarding conformity of the unit w.r.t. Master Plan of Delhi the same shall be checked from the Master Plan or from the concerned authorities or the unit may be asked to submit supporting documents regarding its proof of conformity w.r.t. Master Plan of Delhi.</w:t>
      </w:r>
    </w:p>
    <w:p w:rsidR="007B74F2" w:rsidRPr="002038A8" w:rsidRDefault="007B74F2" w:rsidP="00986E20">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80" w:right="-163" w:firstLine="90"/>
        <w:jc w:val="both"/>
        <w:rPr>
          <w:sz w:val="18"/>
          <w:szCs w:val="18"/>
        </w:rPr>
      </w:pPr>
      <w:r w:rsidRPr="002038A8">
        <w:rPr>
          <w:sz w:val="18"/>
          <w:szCs w:val="18"/>
        </w:rPr>
        <w:t>The units shall adopt Good House Keeping practices, shall  properly channelize the fugitive emissions including emissions from cooking &amp; kitchen operations by providing  proper ducting / hood arrangement and proper exhaust system  and emissions shall be discharged at least 2  meter</w:t>
      </w:r>
      <w:r>
        <w:rPr>
          <w:sz w:val="18"/>
          <w:szCs w:val="18"/>
        </w:rPr>
        <w:t xml:space="preserve"> above the roof of the building</w:t>
      </w:r>
      <w:r w:rsidRPr="002038A8">
        <w:rPr>
          <w:sz w:val="18"/>
          <w:szCs w:val="18"/>
        </w:rPr>
        <w:t>, properly handle , manage and dispose the solid waste generated  and comply with the provisions of the Water (Prev</w:t>
      </w:r>
      <w:r>
        <w:rPr>
          <w:sz w:val="18"/>
          <w:szCs w:val="18"/>
        </w:rPr>
        <w:t>ention and Control of Pollution</w:t>
      </w:r>
      <w:r w:rsidRPr="002038A8">
        <w:rPr>
          <w:sz w:val="18"/>
          <w:szCs w:val="18"/>
        </w:rPr>
        <w:t xml:space="preserve">) Act,1974, as amended to date, the Air (Prevention and Control of Pollution ) Act,1981, as  amended to date </w:t>
      </w:r>
      <w:r>
        <w:rPr>
          <w:sz w:val="18"/>
          <w:szCs w:val="18"/>
        </w:rPr>
        <w:t>and the Environment (Protection</w:t>
      </w:r>
      <w:r w:rsidRPr="002038A8">
        <w:rPr>
          <w:sz w:val="18"/>
          <w:szCs w:val="18"/>
        </w:rPr>
        <w:t xml:space="preserve">) Act, 1986, as amended to date and Rules made there under. </w:t>
      </w:r>
    </w:p>
    <w:p w:rsidR="004D0599" w:rsidRPr="007B74F2" w:rsidRDefault="004D0599" w:rsidP="007B74F2">
      <w:pPr>
        <w:rPr>
          <w:rFonts w:eastAsia="Calibri" w:hAnsi="Calibri" w:cs="Calibri"/>
        </w:rPr>
      </w:pPr>
    </w:p>
    <w:sectPr w:rsidR="004D0599" w:rsidRPr="007B74F2" w:rsidSect="007B74F2">
      <w:footerReference w:type="default" r:id="rId8"/>
      <w:type w:val="continuous"/>
      <w:pgSz w:w="12240" w:h="20160" w:code="5"/>
      <w:pgMar w:top="286" w:right="216" w:bottom="180" w:left="217"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E20" w:rsidRDefault="00986E20" w:rsidP="00513D64">
      <w:r>
        <w:separator/>
      </w:r>
    </w:p>
  </w:endnote>
  <w:endnote w:type="continuationSeparator" w:id="0">
    <w:p w:rsidR="00986E20" w:rsidRDefault="00986E20" w:rsidP="0051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015480"/>
      <w:docPartObj>
        <w:docPartGallery w:val="Page Numbers (Bottom of Page)"/>
        <w:docPartUnique/>
      </w:docPartObj>
    </w:sdtPr>
    <w:sdtEndPr/>
    <w:sdtContent>
      <w:p w:rsidR="00207827" w:rsidRDefault="0041102A">
        <w:pPr>
          <w:pStyle w:val="Footer"/>
          <w:jc w:val="center"/>
        </w:pPr>
        <w:r>
          <w:fldChar w:fldCharType="begin"/>
        </w:r>
        <w:r>
          <w:instrText xml:space="preserve"> PAGE   \* MERGEFORMAT </w:instrText>
        </w:r>
        <w:r>
          <w:fldChar w:fldCharType="separate"/>
        </w:r>
        <w:r w:rsidR="007B74F2">
          <w:rPr>
            <w:noProof/>
          </w:rPr>
          <w:t>7</w:t>
        </w:r>
        <w:r>
          <w:rPr>
            <w:noProof/>
          </w:rPr>
          <w:fldChar w:fldCharType="end"/>
        </w:r>
      </w:p>
    </w:sdtContent>
  </w:sdt>
  <w:p w:rsidR="00513D64" w:rsidRDefault="00513D64">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E20" w:rsidRDefault="00986E20" w:rsidP="00513D64">
      <w:r>
        <w:separator/>
      </w:r>
    </w:p>
  </w:footnote>
  <w:footnote w:type="continuationSeparator" w:id="0">
    <w:p w:rsidR="00986E20" w:rsidRDefault="00986E20" w:rsidP="00513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920"/>
    <w:multiLevelType w:val="multilevel"/>
    <w:tmpl w:val="A4528608"/>
    <w:styleLink w:val="List8"/>
    <w:lvl w:ilvl="0">
      <w:start w:val="3"/>
      <w:numFmt w:val="decimal"/>
      <w:lvlText w:val="%1."/>
      <w:lvlJc w:val="left"/>
      <w:pPr>
        <w:tabs>
          <w:tab w:val="num" w:pos="720"/>
        </w:tabs>
        <w:ind w:left="720" w:hanging="72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1">
    <w:nsid w:val="03FA3D5C"/>
    <w:multiLevelType w:val="multilevel"/>
    <w:tmpl w:val="527E2FF4"/>
    <w:styleLink w:val="List6"/>
    <w:lvl w:ilvl="0">
      <w:start w:val="4"/>
      <w:numFmt w:val="lowerRoman"/>
      <w:lvlText w:val="%1."/>
      <w:lvlJc w:val="left"/>
      <w:pPr>
        <w:tabs>
          <w:tab w:val="num" w:pos="720"/>
        </w:tabs>
        <w:ind w:left="720" w:hanging="130"/>
      </w:pPr>
      <w:rPr>
        <w:b/>
        <w:bCs/>
        <w:i/>
        <w:iCs/>
        <w:color w:val="000000"/>
        <w:position w:val="0"/>
        <w:sz w:val="24"/>
        <w:szCs w:val="24"/>
        <w:u w:color="000000"/>
      </w:rPr>
    </w:lvl>
    <w:lvl w:ilvl="1">
      <w:start w:val="1"/>
      <w:numFmt w:val="decimal"/>
      <w:lvlText w:val="%2."/>
      <w:lvlJc w:val="left"/>
      <w:pPr>
        <w:tabs>
          <w:tab w:val="num" w:pos="1440"/>
        </w:tabs>
        <w:ind w:left="1440" w:hanging="360"/>
      </w:pPr>
      <w:rPr>
        <w:b/>
        <w:bCs/>
        <w:i/>
        <w:iCs/>
        <w:color w:val="000000"/>
        <w:position w:val="0"/>
        <w:sz w:val="24"/>
        <w:szCs w:val="24"/>
        <w:u w:color="000000"/>
      </w:rPr>
    </w:lvl>
    <w:lvl w:ilvl="2">
      <w:start w:val="1"/>
      <w:numFmt w:val="decimal"/>
      <w:lvlText w:val="%3."/>
      <w:lvlJc w:val="left"/>
      <w:pPr>
        <w:tabs>
          <w:tab w:val="num" w:pos="2160"/>
        </w:tabs>
        <w:ind w:left="2160" w:hanging="360"/>
      </w:pPr>
      <w:rPr>
        <w:b/>
        <w:bCs/>
        <w:i/>
        <w:iCs/>
        <w:color w:val="000000"/>
        <w:position w:val="0"/>
        <w:sz w:val="24"/>
        <w:szCs w:val="24"/>
        <w:u w:color="000000"/>
      </w:rPr>
    </w:lvl>
    <w:lvl w:ilvl="3">
      <w:start w:val="1"/>
      <w:numFmt w:val="decimal"/>
      <w:lvlText w:val="%4."/>
      <w:lvlJc w:val="left"/>
      <w:pPr>
        <w:tabs>
          <w:tab w:val="num" w:pos="2880"/>
        </w:tabs>
        <w:ind w:left="2880" w:hanging="360"/>
      </w:pPr>
      <w:rPr>
        <w:b/>
        <w:bCs/>
        <w:i/>
        <w:iCs/>
        <w:color w:val="000000"/>
        <w:position w:val="0"/>
        <w:sz w:val="24"/>
        <w:szCs w:val="24"/>
        <w:u w:color="000000"/>
      </w:rPr>
    </w:lvl>
    <w:lvl w:ilvl="4">
      <w:start w:val="1"/>
      <w:numFmt w:val="decimal"/>
      <w:lvlText w:val="%5."/>
      <w:lvlJc w:val="left"/>
      <w:pPr>
        <w:tabs>
          <w:tab w:val="num" w:pos="3600"/>
        </w:tabs>
        <w:ind w:left="3600" w:hanging="360"/>
      </w:pPr>
      <w:rPr>
        <w:b/>
        <w:bCs/>
        <w:i/>
        <w:iCs/>
        <w:color w:val="000000"/>
        <w:position w:val="0"/>
        <w:sz w:val="24"/>
        <w:szCs w:val="24"/>
        <w:u w:color="000000"/>
      </w:rPr>
    </w:lvl>
    <w:lvl w:ilvl="5">
      <w:start w:val="1"/>
      <w:numFmt w:val="decimal"/>
      <w:lvlText w:val="%6."/>
      <w:lvlJc w:val="left"/>
      <w:pPr>
        <w:tabs>
          <w:tab w:val="num" w:pos="4320"/>
        </w:tabs>
        <w:ind w:left="4320" w:hanging="360"/>
      </w:pPr>
      <w:rPr>
        <w:b/>
        <w:bCs/>
        <w:i/>
        <w:iCs/>
        <w:color w:val="000000"/>
        <w:position w:val="0"/>
        <w:sz w:val="24"/>
        <w:szCs w:val="24"/>
        <w:u w:color="000000"/>
      </w:rPr>
    </w:lvl>
    <w:lvl w:ilvl="6">
      <w:start w:val="1"/>
      <w:numFmt w:val="decimal"/>
      <w:lvlText w:val="%7."/>
      <w:lvlJc w:val="left"/>
      <w:pPr>
        <w:tabs>
          <w:tab w:val="num" w:pos="5040"/>
        </w:tabs>
        <w:ind w:left="5040" w:hanging="360"/>
      </w:pPr>
      <w:rPr>
        <w:b/>
        <w:bCs/>
        <w:i/>
        <w:iCs/>
        <w:color w:val="000000"/>
        <w:position w:val="0"/>
        <w:sz w:val="24"/>
        <w:szCs w:val="24"/>
        <w:u w:color="000000"/>
      </w:rPr>
    </w:lvl>
    <w:lvl w:ilvl="7">
      <w:start w:val="1"/>
      <w:numFmt w:val="decimal"/>
      <w:lvlText w:val="%8."/>
      <w:lvlJc w:val="left"/>
      <w:pPr>
        <w:tabs>
          <w:tab w:val="num" w:pos="5760"/>
        </w:tabs>
        <w:ind w:left="5760" w:hanging="360"/>
      </w:pPr>
      <w:rPr>
        <w:b/>
        <w:bCs/>
        <w:i/>
        <w:iCs/>
        <w:color w:val="000000"/>
        <w:position w:val="0"/>
        <w:sz w:val="24"/>
        <w:szCs w:val="24"/>
        <w:u w:color="000000"/>
      </w:rPr>
    </w:lvl>
    <w:lvl w:ilvl="8">
      <w:start w:val="1"/>
      <w:numFmt w:val="decimal"/>
      <w:lvlText w:val="%9."/>
      <w:lvlJc w:val="left"/>
      <w:pPr>
        <w:tabs>
          <w:tab w:val="num" w:pos="6480"/>
        </w:tabs>
        <w:ind w:left="6480" w:hanging="360"/>
      </w:pPr>
      <w:rPr>
        <w:b/>
        <w:bCs/>
        <w:i/>
        <w:iCs/>
        <w:color w:val="000000"/>
        <w:position w:val="0"/>
        <w:sz w:val="24"/>
        <w:szCs w:val="24"/>
        <w:u w:color="000000"/>
      </w:rPr>
    </w:lvl>
  </w:abstractNum>
  <w:abstractNum w:abstractNumId="2">
    <w:nsid w:val="0BBD7CE0"/>
    <w:multiLevelType w:val="multilevel"/>
    <w:tmpl w:val="FC32AE50"/>
    <w:styleLink w:val="List9"/>
    <w:lvl w:ilvl="0">
      <w:start w:val="4"/>
      <w:numFmt w:val="decimal"/>
      <w:lvlText w:val="%1."/>
      <w:lvlJc w:val="left"/>
      <w:pPr>
        <w:tabs>
          <w:tab w:val="num" w:pos="720"/>
        </w:tabs>
        <w:ind w:left="720" w:hanging="72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3">
    <w:nsid w:val="0D6C0D54"/>
    <w:multiLevelType w:val="multilevel"/>
    <w:tmpl w:val="249CC118"/>
    <w:styleLink w:val="List21"/>
    <w:lvl w:ilvl="0">
      <w:start w:val="2"/>
      <w:numFmt w:val="lowerRoman"/>
      <w:lvlText w:val="%1."/>
      <w:lvlJc w:val="left"/>
      <w:pPr>
        <w:tabs>
          <w:tab w:val="num" w:pos="720"/>
        </w:tabs>
        <w:ind w:left="720" w:hanging="130"/>
      </w:pPr>
      <w:rPr>
        <w:b/>
        <w:bCs/>
        <w:i/>
        <w:iCs/>
        <w:color w:val="000000"/>
        <w:position w:val="0"/>
        <w:sz w:val="24"/>
        <w:szCs w:val="24"/>
        <w:u w:color="000000"/>
      </w:rPr>
    </w:lvl>
    <w:lvl w:ilvl="1">
      <w:start w:val="1"/>
      <w:numFmt w:val="decimal"/>
      <w:lvlText w:val="%2."/>
      <w:lvlJc w:val="left"/>
      <w:pPr>
        <w:tabs>
          <w:tab w:val="num" w:pos="1440"/>
        </w:tabs>
        <w:ind w:left="1440" w:hanging="360"/>
      </w:pPr>
      <w:rPr>
        <w:b/>
        <w:bCs/>
        <w:i/>
        <w:iCs/>
        <w:color w:val="000000"/>
        <w:position w:val="0"/>
        <w:sz w:val="24"/>
        <w:szCs w:val="24"/>
        <w:u w:color="000000"/>
      </w:rPr>
    </w:lvl>
    <w:lvl w:ilvl="2">
      <w:start w:val="1"/>
      <w:numFmt w:val="decimal"/>
      <w:lvlText w:val="%3."/>
      <w:lvlJc w:val="left"/>
      <w:pPr>
        <w:tabs>
          <w:tab w:val="num" w:pos="2160"/>
        </w:tabs>
        <w:ind w:left="2160" w:hanging="360"/>
      </w:pPr>
      <w:rPr>
        <w:b/>
        <w:bCs/>
        <w:i/>
        <w:iCs/>
        <w:color w:val="000000"/>
        <w:position w:val="0"/>
        <w:sz w:val="24"/>
        <w:szCs w:val="24"/>
        <w:u w:color="000000"/>
      </w:rPr>
    </w:lvl>
    <w:lvl w:ilvl="3">
      <w:start w:val="1"/>
      <w:numFmt w:val="decimal"/>
      <w:lvlText w:val="%4."/>
      <w:lvlJc w:val="left"/>
      <w:pPr>
        <w:tabs>
          <w:tab w:val="num" w:pos="2880"/>
        </w:tabs>
        <w:ind w:left="2880" w:hanging="360"/>
      </w:pPr>
      <w:rPr>
        <w:b/>
        <w:bCs/>
        <w:i/>
        <w:iCs/>
        <w:color w:val="000000"/>
        <w:position w:val="0"/>
        <w:sz w:val="24"/>
        <w:szCs w:val="24"/>
        <w:u w:color="000000"/>
      </w:rPr>
    </w:lvl>
    <w:lvl w:ilvl="4">
      <w:start w:val="1"/>
      <w:numFmt w:val="decimal"/>
      <w:lvlText w:val="%5."/>
      <w:lvlJc w:val="left"/>
      <w:pPr>
        <w:tabs>
          <w:tab w:val="num" w:pos="3600"/>
        </w:tabs>
        <w:ind w:left="3600" w:hanging="360"/>
      </w:pPr>
      <w:rPr>
        <w:b/>
        <w:bCs/>
        <w:i/>
        <w:iCs/>
        <w:color w:val="000000"/>
        <w:position w:val="0"/>
        <w:sz w:val="24"/>
        <w:szCs w:val="24"/>
        <w:u w:color="000000"/>
      </w:rPr>
    </w:lvl>
    <w:lvl w:ilvl="5">
      <w:start w:val="1"/>
      <w:numFmt w:val="decimal"/>
      <w:lvlText w:val="%6."/>
      <w:lvlJc w:val="left"/>
      <w:pPr>
        <w:tabs>
          <w:tab w:val="num" w:pos="4320"/>
        </w:tabs>
        <w:ind w:left="4320" w:hanging="360"/>
      </w:pPr>
      <w:rPr>
        <w:b/>
        <w:bCs/>
        <w:i/>
        <w:iCs/>
        <w:color w:val="000000"/>
        <w:position w:val="0"/>
        <w:sz w:val="24"/>
        <w:szCs w:val="24"/>
        <w:u w:color="000000"/>
      </w:rPr>
    </w:lvl>
    <w:lvl w:ilvl="6">
      <w:start w:val="1"/>
      <w:numFmt w:val="decimal"/>
      <w:lvlText w:val="%7."/>
      <w:lvlJc w:val="left"/>
      <w:pPr>
        <w:tabs>
          <w:tab w:val="num" w:pos="5040"/>
        </w:tabs>
        <w:ind w:left="5040" w:hanging="360"/>
      </w:pPr>
      <w:rPr>
        <w:b/>
        <w:bCs/>
        <w:i/>
        <w:iCs/>
        <w:color w:val="000000"/>
        <w:position w:val="0"/>
        <w:sz w:val="24"/>
        <w:szCs w:val="24"/>
        <w:u w:color="000000"/>
      </w:rPr>
    </w:lvl>
    <w:lvl w:ilvl="7">
      <w:start w:val="1"/>
      <w:numFmt w:val="decimal"/>
      <w:lvlText w:val="%8."/>
      <w:lvlJc w:val="left"/>
      <w:pPr>
        <w:tabs>
          <w:tab w:val="num" w:pos="5760"/>
        </w:tabs>
        <w:ind w:left="5760" w:hanging="360"/>
      </w:pPr>
      <w:rPr>
        <w:b/>
        <w:bCs/>
        <w:i/>
        <w:iCs/>
        <w:color w:val="000000"/>
        <w:position w:val="0"/>
        <w:sz w:val="24"/>
        <w:szCs w:val="24"/>
        <w:u w:color="000000"/>
      </w:rPr>
    </w:lvl>
    <w:lvl w:ilvl="8">
      <w:start w:val="1"/>
      <w:numFmt w:val="decimal"/>
      <w:lvlText w:val="%9."/>
      <w:lvlJc w:val="left"/>
      <w:pPr>
        <w:tabs>
          <w:tab w:val="num" w:pos="6480"/>
        </w:tabs>
        <w:ind w:left="6480" w:hanging="360"/>
      </w:pPr>
      <w:rPr>
        <w:b/>
        <w:bCs/>
        <w:i/>
        <w:iCs/>
        <w:color w:val="000000"/>
        <w:position w:val="0"/>
        <w:sz w:val="24"/>
        <w:szCs w:val="24"/>
        <w:u w:color="000000"/>
      </w:rPr>
    </w:lvl>
  </w:abstractNum>
  <w:abstractNum w:abstractNumId="4">
    <w:nsid w:val="1CB32CA2"/>
    <w:multiLevelType w:val="multilevel"/>
    <w:tmpl w:val="EE64081A"/>
    <w:styleLink w:val="List7"/>
    <w:lvl w:ilvl="0">
      <w:start w:val="2"/>
      <w:numFmt w:val="decimal"/>
      <w:lvlText w:val="%1."/>
      <w:lvlJc w:val="left"/>
      <w:pPr>
        <w:tabs>
          <w:tab w:val="num" w:pos="720"/>
        </w:tabs>
        <w:ind w:left="720" w:hanging="72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5">
    <w:nsid w:val="1D9C150B"/>
    <w:multiLevelType w:val="multilevel"/>
    <w:tmpl w:val="173CB7DE"/>
    <w:styleLink w:val="List11"/>
    <w:lvl w:ilvl="0">
      <w:start w:val="6"/>
      <w:numFmt w:val="decimal"/>
      <w:lvlText w:val="%1."/>
      <w:lvlJc w:val="left"/>
      <w:pPr>
        <w:tabs>
          <w:tab w:val="num" w:pos="720"/>
        </w:tabs>
        <w:ind w:left="720" w:hanging="72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6">
    <w:nsid w:val="20C96597"/>
    <w:multiLevelType w:val="multilevel"/>
    <w:tmpl w:val="5F9681B6"/>
    <w:lvl w:ilvl="0">
      <w:numFmt w:val="bullet"/>
      <w:lvlText w:val="•"/>
      <w:lvlJc w:val="left"/>
      <w:pPr>
        <w:tabs>
          <w:tab w:val="num" w:pos="360"/>
        </w:tabs>
        <w:ind w:left="360" w:hanging="360"/>
      </w:pPr>
      <w:rPr>
        <w:color w:val="000000"/>
        <w:position w:val="0"/>
        <w:sz w:val="22"/>
        <w:szCs w:val="22"/>
        <w:u w:color="000000"/>
      </w:rPr>
    </w:lvl>
    <w:lvl w:ilvl="1">
      <w:start w:val="1"/>
      <w:numFmt w:val="bullet"/>
      <w:lvlText w:val="o"/>
      <w:lvlJc w:val="left"/>
      <w:pPr>
        <w:tabs>
          <w:tab w:val="num" w:pos="1440"/>
        </w:tabs>
        <w:ind w:left="1440" w:hanging="360"/>
      </w:pPr>
      <w:rPr>
        <w:color w:val="000000"/>
        <w:position w:val="0"/>
        <w:sz w:val="24"/>
        <w:szCs w:val="24"/>
        <w:u w:color="000000"/>
      </w:rPr>
    </w:lvl>
    <w:lvl w:ilvl="2">
      <w:start w:val="1"/>
      <w:numFmt w:val="bullet"/>
      <w:lvlText w:val="▪"/>
      <w:lvlJc w:val="left"/>
      <w:pPr>
        <w:tabs>
          <w:tab w:val="num" w:pos="2160"/>
        </w:tabs>
        <w:ind w:left="2160" w:hanging="360"/>
      </w:pPr>
      <w:rPr>
        <w:color w:val="000000"/>
        <w:position w:val="0"/>
        <w:sz w:val="24"/>
        <w:szCs w:val="24"/>
        <w:u w:color="000000"/>
      </w:rPr>
    </w:lvl>
    <w:lvl w:ilvl="3">
      <w:start w:val="1"/>
      <w:numFmt w:val="bullet"/>
      <w:lvlText w:val="▪"/>
      <w:lvlJc w:val="left"/>
      <w:pPr>
        <w:tabs>
          <w:tab w:val="num" w:pos="2880"/>
        </w:tabs>
        <w:ind w:left="2880" w:hanging="360"/>
      </w:pPr>
      <w:rPr>
        <w:color w:val="000000"/>
        <w:position w:val="0"/>
        <w:sz w:val="24"/>
        <w:szCs w:val="24"/>
        <w:u w:color="000000"/>
      </w:rPr>
    </w:lvl>
    <w:lvl w:ilvl="4">
      <w:start w:val="1"/>
      <w:numFmt w:val="bullet"/>
      <w:lvlText w:val="▪"/>
      <w:lvlJc w:val="left"/>
      <w:pPr>
        <w:tabs>
          <w:tab w:val="num" w:pos="3600"/>
        </w:tabs>
        <w:ind w:left="3600" w:hanging="360"/>
      </w:pPr>
      <w:rPr>
        <w:color w:val="000000"/>
        <w:position w:val="0"/>
        <w:sz w:val="24"/>
        <w:szCs w:val="24"/>
        <w:u w:color="000000"/>
      </w:rPr>
    </w:lvl>
    <w:lvl w:ilvl="5">
      <w:start w:val="1"/>
      <w:numFmt w:val="bullet"/>
      <w:lvlText w:val="▪"/>
      <w:lvlJc w:val="left"/>
      <w:pPr>
        <w:tabs>
          <w:tab w:val="num" w:pos="4320"/>
        </w:tabs>
        <w:ind w:left="4320" w:hanging="360"/>
      </w:pPr>
      <w:rPr>
        <w:color w:val="000000"/>
        <w:position w:val="0"/>
        <w:sz w:val="24"/>
        <w:szCs w:val="24"/>
        <w:u w:color="000000"/>
      </w:rPr>
    </w:lvl>
    <w:lvl w:ilvl="6">
      <w:start w:val="1"/>
      <w:numFmt w:val="bullet"/>
      <w:lvlText w:val="▪"/>
      <w:lvlJc w:val="left"/>
      <w:pPr>
        <w:tabs>
          <w:tab w:val="num" w:pos="5040"/>
        </w:tabs>
        <w:ind w:left="5040" w:hanging="360"/>
      </w:pPr>
      <w:rPr>
        <w:color w:val="000000"/>
        <w:position w:val="0"/>
        <w:sz w:val="24"/>
        <w:szCs w:val="24"/>
        <w:u w:color="000000"/>
      </w:rPr>
    </w:lvl>
    <w:lvl w:ilvl="7">
      <w:start w:val="1"/>
      <w:numFmt w:val="bullet"/>
      <w:lvlText w:val="▪"/>
      <w:lvlJc w:val="left"/>
      <w:pPr>
        <w:tabs>
          <w:tab w:val="num" w:pos="5760"/>
        </w:tabs>
        <w:ind w:left="5760" w:hanging="360"/>
      </w:pPr>
      <w:rPr>
        <w:color w:val="000000"/>
        <w:position w:val="0"/>
        <w:sz w:val="24"/>
        <w:szCs w:val="24"/>
        <w:u w:color="000000"/>
      </w:rPr>
    </w:lvl>
    <w:lvl w:ilvl="8">
      <w:start w:val="1"/>
      <w:numFmt w:val="bullet"/>
      <w:lvlText w:val="▪"/>
      <w:lvlJc w:val="left"/>
      <w:pPr>
        <w:tabs>
          <w:tab w:val="num" w:pos="6480"/>
        </w:tabs>
        <w:ind w:left="6480" w:hanging="360"/>
      </w:pPr>
      <w:rPr>
        <w:color w:val="000000"/>
        <w:position w:val="0"/>
        <w:sz w:val="24"/>
        <w:szCs w:val="24"/>
        <w:u w:color="000000"/>
      </w:rPr>
    </w:lvl>
  </w:abstractNum>
  <w:abstractNum w:abstractNumId="7">
    <w:nsid w:val="26EA1FE6"/>
    <w:multiLevelType w:val="hybridMultilevel"/>
    <w:tmpl w:val="03DED7FC"/>
    <w:lvl w:ilvl="0" w:tplc="0A0A5E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D2A32"/>
    <w:multiLevelType w:val="multilevel"/>
    <w:tmpl w:val="03BA411E"/>
    <w:styleLink w:val="List10"/>
    <w:lvl w:ilvl="0">
      <w:start w:val="5"/>
      <w:numFmt w:val="decimal"/>
      <w:lvlText w:val="%1."/>
      <w:lvlJc w:val="left"/>
      <w:pPr>
        <w:tabs>
          <w:tab w:val="num" w:pos="720"/>
        </w:tabs>
        <w:ind w:left="720" w:hanging="72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9">
    <w:nsid w:val="32EF3214"/>
    <w:multiLevelType w:val="multilevel"/>
    <w:tmpl w:val="C7E4EF54"/>
    <w:styleLink w:val="List12"/>
    <w:lvl w:ilvl="0">
      <w:numFmt w:val="bullet"/>
      <w:lvlText w:val="•"/>
      <w:lvlJc w:val="left"/>
      <w:pPr>
        <w:tabs>
          <w:tab w:val="num" w:pos="360"/>
        </w:tabs>
        <w:ind w:left="360" w:hanging="360"/>
      </w:pPr>
      <w:rPr>
        <w:b/>
        <w:bCs/>
        <w:color w:val="000000"/>
        <w:position w:val="0"/>
        <w:sz w:val="22"/>
        <w:szCs w:val="22"/>
        <w:u w:color="000000"/>
      </w:rPr>
    </w:lvl>
    <w:lvl w:ilvl="1">
      <w:start w:val="1"/>
      <w:numFmt w:val="bullet"/>
      <w:lvlText w:val="o"/>
      <w:lvlJc w:val="left"/>
      <w:pPr>
        <w:tabs>
          <w:tab w:val="num" w:pos="1440"/>
        </w:tabs>
        <w:ind w:left="1440" w:hanging="360"/>
      </w:pPr>
      <w:rPr>
        <w:b/>
        <w:bCs/>
        <w:color w:val="000000"/>
        <w:position w:val="0"/>
        <w:sz w:val="24"/>
        <w:szCs w:val="24"/>
        <w:u w:color="000000"/>
      </w:rPr>
    </w:lvl>
    <w:lvl w:ilvl="2">
      <w:start w:val="1"/>
      <w:numFmt w:val="bullet"/>
      <w:lvlText w:val="▪"/>
      <w:lvlJc w:val="left"/>
      <w:pPr>
        <w:tabs>
          <w:tab w:val="num" w:pos="2160"/>
        </w:tabs>
        <w:ind w:left="2160" w:hanging="360"/>
      </w:pPr>
      <w:rPr>
        <w:b/>
        <w:bCs/>
        <w:color w:val="000000"/>
        <w:position w:val="0"/>
        <w:sz w:val="24"/>
        <w:szCs w:val="24"/>
        <w:u w:color="000000"/>
      </w:rPr>
    </w:lvl>
    <w:lvl w:ilvl="3">
      <w:start w:val="1"/>
      <w:numFmt w:val="bullet"/>
      <w:lvlText w:val="▪"/>
      <w:lvlJc w:val="left"/>
      <w:pPr>
        <w:tabs>
          <w:tab w:val="num" w:pos="2880"/>
        </w:tabs>
        <w:ind w:left="2880" w:hanging="360"/>
      </w:pPr>
      <w:rPr>
        <w:b/>
        <w:bCs/>
        <w:color w:val="000000"/>
        <w:position w:val="0"/>
        <w:sz w:val="24"/>
        <w:szCs w:val="24"/>
        <w:u w:color="000000"/>
      </w:rPr>
    </w:lvl>
    <w:lvl w:ilvl="4">
      <w:start w:val="1"/>
      <w:numFmt w:val="bullet"/>
      <w:lvlText w:val="▪"/>
      <w:lvlJc w:val="left"/>
      <w:pPr>
        <w:tabs>
          <w:tab w:val="num" w:pos="3600"/>
        </w:tabs>
        <w:ind w:left="3600" w:hanging="360"/>
      </w:pPr>
      <w:rPr>
        <w:b/>
        <w:bCs/>
        <w:color w:val="000000"/>
        <w:position w:val="0"/>
        <w:sz w:val="24"/>
        <w:szCs w:val="24"/>
        <w:u w:color="000000"/>
      </w:rPr>
    </w:lvl>
    <w:lvl w:ilvl="5">
      <w:start w:val="1"/>
      <w:numFmt w:val="bullet"/>
      <w:lvlText w:val="▪"/>
      <w:lvlJc w:val="left"/>
      <w:pPr>
        <w:tabs>
          <w:tab w:val="num" w:pos="4320"/>
        </w:tabs>
        <w:ind w:left="4320" w:hanging="360"/>
      </w:pPr>
      <w:rPr>
        <w:b/>
        <w:bCs/>
        <w:color w:val="000000"/>
        <w:position w:val="0"/>
        <w:sz w:val="24"/>
        <w:szCs w:val="24"/>
        <w:u w:color="000000"/>
      </w:rPr>
    </w:lvl>
    <w:lvl w:ilvl="6">
      <w:start w:val="1"/>
      <w:numFmt w:val="bullet"/>
      <w:lvlText w:val="▪"/>
      <w:lvlJc w:val="left"/>
      <w:pPr>
        <w:tabs>
          <w:tab w:val="num" w:pos="5040"/>
        </w:tabs>
        <w:ind w:left="5040" w:hanging="360"/>
      </w:pPr>
      <w:rPr>
        <w:b/>
        <w:bCs/>
        <w:color w:val="000000"/>
        <w:position w:val="0"/>
        <w:sz w:val="24"/>
        <w:szCs w:val="24"/>
        <w:u w:color="000000"/>
      </w:rPr>
    </w:lvl>
    <w:lvl w:ilvl="7">
      <w:start w:val="1"/>
      <w:numFmt w:val="bullet"/>
      <w:lvlText w:val="▪"/>
      <w:lvlJc w:val="left"/>
      <w:pPr>
        <w:tabs>
          <w:tab w:val="num" w:pos="5760"/>
        </w:tabs>
        <w:ind w:left="5760" w:hanging="360"/>
      </w:pPr>
      <w:rPr>
        <w:b/>
        <w:bCs/>
        <w:color w:val="000000"/>
        <w:position w:val="0"/>
        <w:sz w:val="24"/>
        <w:szCs w:val="24"/>
        <w:u w:color="000000"/>
      </w:rPr>
    </w:lvl>
    <w:lvl w:ilvl="8">
      <w:start w:val="1"/>
      <w:numFmt w:val="bullet"/>
      <w:lvlText w:val="▪"/>
      <w:lvlJc w:val="left"/>
      <w:pPr>
        <w:tabs>
          <w:tab w:val="num" w:pos="6480"/>
        </w:tabs>
        <w:ind w:left="6480" w:hanging="360"/>
      </w:pPr>
      <w:rPr>
        <w:b/>
        <w:bCs/>
        <w:color w:val="000000"/>
        <w:position w:val="0"/>
        <w:sz w:val="24"/>
        <w:szCs w:val="24"/>
        <w:u w:color="000000"/>
      </w:rPr>
    </w:lvl>
  </w:abstractNum>
  <w:abstractNum w:abstractNumId="10">
    <w:nsid w:val="48E41F45"/>
    <w:multiLevelType w:val="multilevel"/>
    <w:tmpl w:val="A5C85C3E"/>
    <w:styleLink w:val="List51"/>
    <w:lvl w:ilvl="0">
      <w:start w:val="3"/>
      <w:numFmt w:val="lowerRoman"/>
      <w:lvlText w:val="%1."/>
      <w:lvlJc w:val="left"/>
      <w:pPr>
        <w:tabs>
          <w:tab w:val="num" w:pos="720"/>
        </w:tabs>
        <w:ind w:left="720" w:hanging="130"/>
      </w:pPr>
      <w:rPr>
        <w:b/>
        <w:bCs/>
        <w:i/>
        <w:iCs/>
        <w:color w:val="000000"/>
        <w:position w:val="0"/>
        <w:sz w:val="24"/>
        <w:szCs w:val="24"/>
        <w:u w:color="000000"/>
      </w:rPr>
    </w:lvl>
    <w:lvl w:ilvl="1">
      <w:start w:val="1"/>
      <w:numFmt w:val="decimal"/>
      <w:lvlText w:val="%2."/>
      <w:lvlJc w:val="left"/>
      <w:pPr>
        <w:tabs>
          <w:tab w:val="num" w:pos="1440"/>
        </w:tabs>
        <w:ind w:left="1440" w:hanging="360"/>
      </w:pPr>
      <w:rPr>
        <w:b/>
        <w:bCs/>
        <w:i/>
        <w:iCs/>
        <w:color w:val="000000"/>
        <w:position w:val="0"/>
        <w:sz w:val="24"/>
        <w:szCs w:val="24"/>
        <w:u w:color="000000"/>
      </w:rPr>
    </w:lvl>
    <w:lvl w:ilvl="2">
      <w:start w:val="1"/>
      <w:numFmt w:val="decimal"/>
      <w:lvlText w:val="%3."/>
      <w:lvlJc w:val="left"/>
      <w:pPr>
        <w:tabs>
          <w:tab w:val="num" w:pos="2160"/>
        </w:tabs>
        <w:ind w:left="2160" w:hanging="360"/>
      </w:pPr>
      <w:rPr>
        <w:b/>
        <w:bCs/>
        <w:i/>
        <w:iCs/>
        <w:color w:val="000000"/>
        <w:position w:val="0"/>
        <w:sz w:val="24"/>
        <w:szCs w:val="24"/>
        <w:u w:color="000000"/>
      </w:rPr>
    </w:lvl>
    <w:lvl w:ilvl="3">
      <w:start w:val="1"/>
      <w:numFmt w:val="decimal"/>
      <w:lvlText w:val="%4."/>
      <w:lvlJc w:val="left"/>
      <w:pPr>
        <w:tabs>
          <w:tab w:val="num" w:pos="2880"/>
        </w:tabs>
        <w:ind w:left="2880" w:hanging="360"/>
      </w:pPr>
      <w:rPr>
        <w:b/>
        <w:bCs/>
        <w:i/>
        <w:iCs/>
        <w:color w:val="000000"/>
        <w:position w:val="0"/>
        <w:sz w:val="24"/>
        <w:szCs w:val="24"/>
        <w:u w:color="000000"/>
      </w:rPr>
    </w:lvl>
    <w:lvl w:ilvl="4">
      <w:start w:val="1"/>
      <w:numFmt w:val="decimal"/>
      <w:lvlText w:val="%5."/>
      <w:lvlJc w:val="left"/>
      <w:pPr>
        <w:tabs>
          <w:tab w:val="num" w:pos="3600"/>
        </w:tabs>
        <w:ind w:left="3600" w:hanging="360"/>
      </w:pPr>
      <w:rPr>
        <w:b/>
        <w:bCs/>
        <w:i/>
        <w:iCs/>
        <w:color w:val="000000"/>
        <w:position w:val="0"/>
        <w:sz w:val="24"/>
        <w:szCs w:val="24"/>
        <w:u w:color="000000"/>
      </w:rPr>
    </w:lvl>
    <w:lvl w:ilvl="5">
      <w:start w:val="1"/>
      <w:numFmt w:val="decimal"/>
      <w:lvlText w:val="%6."/>
      <w:lvlJc w:val="left"/>
      <w:pPr>
        <w:tabs>
          <w:tab w:val="num" w:pos="4320"/>
        </w:tabs>
        <w:ind w:left="4320" w:hanging="360"/>
      </w:pPr>
      <w:rPr>
        <w:b/>
        <w:bCs/>
        <w:i/>
        <w:iCs/>
        <w:color w:val="000000"/>
        <w:position w:val="0"/>
        <w:sz w:val="24"/>
        <w:szCs w:val="24"/>
        <w:u w:color="000000"/>
      </w:rPr>
    </w:lvl>
    <w:lvl w:ilvl="6">
      <w:start w:val="1"/>
      <w:numFmt w:val="decimal"/>
      <w:lvlText w:val="%7."/>
      <w:lvlJc w:val="left"/>
      <w:pPr>
        <w:tabs>
          <w:tab w:val="num" w:pos="5040"/>
        </w:tabs>
        <w:ind w:left="5040" w:hanging="360"/>
      </w:pPr>
      <w:rPr>
        <w:b/>
        <w:bCs/>
        <w:i/>
        <w:iCs/>
        <w:color w:val="000000"/>
        <w:position w:val="0"/>
        <w:sz w:val="24"/>
        <w:szCs w:val="24"/>
        <w:u w:color="000000"/>
      </w:rPr>
    </w:lvl>
    <w:lvl w:ilvl="7">
      <w:start w:val="1"/>
      <w:numFmt w:val="decimal"/>
      <w:lvlText w:val="%8."/>
      <w:lvlJc w:val="left"/>
      <w:pPr>
        <w:tabs>
          <w:tab w:val="num" w:pos="5760"/>
        </w:tabs>
        <w:ind w:left="5760" w:hanging="360"/>
      </w:pPr>
      <w:rPr>
        <w:b/>
        <w:bCs/>
        <w:i/>
        <w:iCs/>
        <w:color w:val="000000"/>
        <w:position w:val="0"/>
        <w:sz w:val="24"/>
        <w:szCs w:val="24"/>
        <w:u w:color="000000"/>
      </w:rPr>
    </w:lvl>
    <w:lvl w:ilvl="8">
      <w:start w:val="1"/>
      <w:numFmt w:val="decimal"/>
      <w:lvlText w:val="%9."/>
      <w:lvlJc w:val="left"/>
      <w:pPr>
        <w:tabs>
          <w:tab w:val="num" w:pos="6480"/>
        </w:tabs>
        <w:ind w:left="6480" w:hanging="360"/>
      </w:pPr>
      <w:rPr>
        <w:b/>
        <w:bCs/>
        <w:i/>
        <w:iCs/>
        <w:color w:val="000000"/>
        <w:position w:val="0"/>
        <w:sz w:val="24"/>
        <w:szCs w:val="24"/>
        <w:u w:color="000000"/>
      </w:rPr>
    </w:lvl>
  </w:abstractNum>
  <w:abstractNum w:abstractNumId="11">
    <w:nsid w:val="4CE64BFF"/>
    <w:multiLevelType w:val="multilevel"/>
    <w:tmpl w:val="6E682AB0"/>
    <w:styleLink w:val="List0"/>
    <w:lvl w:ilvl="0">
      <w:start w:val="1"/>
      <w:numFmt w:val="decimal"/>
      <w:lvlText w:val="%1."/>
      <w:lvlJc w:val="left"/>
      <w:pPr>
        <w:tabs>
          <w:tab w:val="num" w:pos="720"/>
        </w:tabs>
        <w:ind w:left="720" w:hanging="360"/>
      </w:pPr>
      <w:rPr>
        <w:b/>
        <w:bCs/>
        <w:color w:val="000000"/>
        <w:position w:val="0"/>
        <w:sz w:val="24"/>
        <w:szCs w:val="24"/>
        <w:u w:color="000000"/>
      </w:rPr>
    </w:lvl>
    <w:lvl w:ilvl="1">
      <w:start w:val="1"/>
      <w:numFmt w:val="decimal"/>
      <w:lvlText w:val="%2."/>
      <w:lvlJc w:val="left"/>
      <w:pPr>
        <w:tabs>
          <w:tab w:val="num" w:pos="1440"/>
        </w:tabs>
        <w:ind w:left="1440" w:hanging="360"/>
      </w:pPr>
      <w:rPr>
        <w:b/>
        <w:bCs/>
        <w:color w:val="000000"/>
        <w:position w:val="0"/>
        <w:sz w:val="24"/>
        <w:szCs w:val="24"/>
        <w:u w:color="000000"/>
      </w:rPr>
    </w:lvl>
    <w:lvl w:ilvl="2">
      <w:start w:val="1"/>
      <w:numFmt w:val="decimal"/>
      <w:lvlText w:val="%3."/>
      <w:lvlJc w:val="left"/>
      <w:pPr>
        <w:tabs>
          <w:tab w:val="num" w:pos="2160"/>
        </w:tabs>
        <w:ind w:left="2160" w:hanging="360"/>
      </w:pPr>
      <w:rPr>
        <w:b/>
        <w:bCs/>
        <w:color w:val="000000"/>
        <w:position w:val="0"/>
        <w:sz w:val="24"/>
        <w:szCs w:val="24"/>
        <w:u w:color="000000"/>
      </w:rPr>
    </w:lvl>
    <w:lvl w:ilvl="3">
      <w:start w:val="1"/>
      <w:numFmt w:val="decimal"/>
      <w:lvlText w:val="%4."/>
      <w:lvlJc w:val="left"/>
      <w:pPr>
        <w:tabs>
          <w:tab w:val="num" w:pos="2880"/>
        </w:tabs>
        <w:ind w:left="2880" w:hanging="360"/>
      </w:pPr>
      <w:rPr>
        <w:b/>
        <w:bCs/>
        <w:color w:val="000000"/>
        <w:position w:val="0"/>
        <w:sz w:val="24"/>
        <w:szCs w:val="24"/>
        <w:u w:color="000000"/>
      </w:rPr>
    </w:lvl>
    <w:lvl w:ilvl="4">
      <w:start w:val="1"/>
      <w:numFmt w:val="decimal"/>
      <w:lvlText w:val="%5."/>
      <w:lvlJc w:val="left"/>
      <w:pPr>
        <w:tabs>
          <w:tab w:val="num" w:pos="3600"/>
        </w:tabs>
        <w:ind w:left="3600" w:hanging="360"/>
      </w:pPr>
      <w:rPr>
        <w:b/>
        <w:bCs/>
        <w:color w:val="000000"/>
        <w:position w:val="0"/>
        <w:sz w:val="24"/>
        <w:szCs w:val="24"/>
        <w:u w:color="000000"/>
      </w:rPr>
    </w:lvl>
    <w:lvl w:ilvl="5">
      <w:start w:val="1"/>
      <w:numFmt w:val="decimal"/>
      <w:lvlText w:val="%6."/>
      <w:lvlJc w:val="left"/>
      <w:pPr>
        <w:tabs>
          <w:tab w:val="num" w:pos="4320"/>
        </w:tabs>
        <w:ind w:left="4320" w:hanging="360"/>
      </w:pPr>
      <w:rPr>
        <w:b/>
        <w:bCs/>
        <w:color w:val="000000"/>
        <w:position w:val="0"/>
        <w:sz w:val="24"/>
        <w:szCs w:val="24"/>
        <w:u w:color="000000"/>
      </w:rPr>
    </w:lvl>
    <w:lvl w:ilvl="6">
      <w:start w:val="1"/>
      <w:numFmt w:val="decimal"/>
      <w:lvlText w:val="%7."/>
      <w:lvlJc w:val="left"/>
      <w:pPr>
        <w:tabs>
          <w:tab w:val="num" w:pos="5040"/>
        </w:tabs>
        <w:ind w:left="5040" w:hanging="360"/>
      </w:pPr>
      <w:rPr>
        <w:b/>
        <w:bCs/>
        <w:color w:val="000000"/>
        <w:position w:val="0"/>
        <w:sz w:val="24"/>
        <w:szCs w:val="24"/>
        <w:u w:color="000000"/>
      </w:rPr>
    </w:lvl>
    <w:lvl w:ilvl="7">
      <w:start w:val="1"/>
      <w:numFmt w:val="decimal"/>
      <w:lvlText w:val="%8."/>
      <w:lvlJc w:val="left"/>
      <w:pPr>
        <w:tabs>
          <w:tab w:val="num" w:pos="5760"/>
        </w:tabs>
        <w:ind w:left="5760" w:hanging="360"/>
      </w:pPr>
      <w:rPr>
        <w:b/>
        <w:bCs/>
        <w:color w:val="000000"/>
        <w:position w:val="0"/>
        <w:sz w:val="24"/>
        <w:szCs w:val="24"/>
        <w:u w:color="000000"/>
      </w:rPr>
    </w:lvl>
    <w:lvl w:ilvl="8">
      <w:start w:val="1"/>
      <w:numFmt w:val="decimal"/>
      <w:lvlText w:val="%9."/>
      <w:lvlJc w:val="left"/>
      <w:pPr>
        <w:tabs>
          <w:tab w:val="num" w:pos="6480"/>
        </w:tabs>
        <w:ind w:left="6480" w:hanging="360"/>
      </w:pPr>
      <w:rPr>
        <w:b/>
        <w:bCs/>
        <w:color w:val="000000"/>
        <w:position w:val="0"/>
        <w:sz w:val="24"/>
        <w:szCs w:val="24"/>
        <w:u w:color="000000"/>
      </w:rPr>
    </w:lvl>
  </w:abstractNum>
  <w:abstractNum w:abstractNumId="12">
    <w:nsid w:val="55B01903"/>
    <w:multiLevelType w:val="multilevel"/>
    <w:tmpl w:val="635646D8"/>
    <w:styleLink w:val="List31"/>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40"/>
        </w:tabs>
        <w:ind w:left="1440" w:hanging="360"/>
      </w:pPr>
      <w:rPr>
        <w:color w:val="000000"/>
        <w:position w:val="0"/>
        <w:sz w:val="24"/>
        <w:szCs w:val="24"/>
        <w:u w:color="000000"/>
      </w:rPr>
    </w:lvl>
    <w:lvl w:ilvl="2">
      <w:start w:val="1"/>
      <w:numFmt w:val="bullet"/>
      <w:lvlText w:val="▪"/>
      <w:lvlJc w:val="left"/>
      <w:pPr>
        <w:tabs>
          <w:tab w:val="num" w:pos="2160"/>
        </w:tabs>
        <w:ind w:left="2160" w:hanging="360"/>
      </w:pPr>
      <w:rPr>
        <w:color w:val="000000"/>
        <w:position w:val="0"/>
        <w:sz w:val="24"/>
        <w:szCs w:val="24"/>
        <w:u w:color="000000"/>
      </w:rPr>
    </w:lvl>
    <w:lvl w:ilvl="3">
      <w:start w:val="1"/>
      <w:numFmt w:val="bullet"/>
      <w:lvlText w:val="▪"/>
      <w:lvlJc w:val="left"/>
      <w:pPr>
        <w:tabs>
          <w:tab w:val="num" w:pos="2880"/>
        </w:tabs>
        <w:ind w:left="2880" w:hanging="360"/>
      </w:pPr>
      <w:rPr>
        <w:color w:val="000000"/>
        <w:position w:val="0"/>
        <w:sz w:val="24"/>
        <w:szCs w:val="24"/>
        <w:u w:color="000000"/>
      </w:rPr>
    </w:lvl>
    <w:lvl w:ilvl="4">
      <w:start w:val="1"/>
      <w:numFmt w:val="bullet"/>
      <w:lvlText w:val="▪"/>
      <w:lvlJc w:val="left"/>
      <w:pPr>
        <w:tabs>
          <w:tab w:val="num" w:pos="3600"/>
        </w:tabs>
        <w:ind w:left="3600" w:hanging="360"/>
      </w:pPr>
      <w:rPr>
        <w:color w:val="000000"/>
        <w:position w:val="0"/>
        <w:sz w:val="24"/>
        <w:szCs w:val="24"/>
        <w:u w:color="000000"/>
      </w:rPr>
    </w:lvl>
    <w:lvl w:ilvl="5">
      <w:start w:val="1"/>
      <w:numFmt w:val="bullet"/>
      <w:lvlText w:val="▪"/>
      <w:lvlJc w:val="left"/>
      <w:pPr>
        <w:tabs>
          <w:tab w:val="num" w:pos="4320"/>
        </w:tabs>
        <w:ind w:left="4320" w:hanging="360"/>
      </w:pPr>
      <w:rPr>
        <w:color w:val="000000"/>
        <w:position w:val="0"/>
        <w:sz w:val="24"/>
        <w:szCs w:val="24"/>
        <w:u w:color="000000"/>
      </w:rPr>
    </w:lvl>
    <w:lvl w:ilvl="6">
      <w:start w:val="1"/>
      <w:numFmt w:val="bullet"/>
      <w:lvlText w:val="▪"/>
      <w:lvlJc w:val="left"/>
      <w:pPr>
        <w:tabs>
          <w:tab w:val="num" w:pos="5040"/>
        </w:tabs>
        <w:ind w:left="5040" w:hanging="360"/>
      </w:pPr>
      <w:rPr>
        <w:color w:val="000000"/>
        <w:position w:val="0"/>
        <w:sz w:val="24"/>
        <w:szCs w:val="24"/>
        <w:u w:color="000000"/>
      </w:rPr>
    </w:lvl>
    <w:lvl w:ilvl="7">
      <w:start w:val="1"/>
      <w:numFmt w:val="bullet"/>
      <w:lvlText w:val="▪"/>
      <w:lvlJc w:val="left"/>
      <w:pPr>
        <w:tabs>
          <w:tab w:val="num" w:pos="5760"/>
        </w:tabs>
        <w:ind w:left="5760" w:hanging="360"/>
      </w:pPr>
      <w:rPr>
        <w:color w:val="000000"/>
        <w:position w:val="0"/>
        <w:sz w:val="24"/>
        <w:szCs w:val="24"/>
        <w:u w:color="000000"/>
      </w:rPr>
    </w:lvl>
    <w:lvl w:ilvl="8">
      <w:start w:val="1"/>
      <w:numFmt w:val="bullet"/>
      <w:lvlText w:val="▪"/>
      <w:lvlJc w:val="left"/>
      <w:pPr>
        <w:tabs>
          <w:tab w:val="num" w:pos="6480"/>
        </w:tabs>
        <w:ind w:left="6480" w:hanging="360"/>
      </w:pPr>
      <w:rPr>
        <w:color w:val="000000"/>
        <w:position w:val="0"/>
        <w:sz w:val="24"/>
        <w:szCs w:val="24"/>
        <w:u w:color="000000"/>
      </w:rPr>
    </w:lvl>
  </w:abstractNum>
  <w:abstractNum w:abstractNumId="13">
    <w:nsid w:val="583F3F4A"/>
    <w:multiLevelType w:val="multilevel"/>
    <w:tmpl w:val="7E2A862A"/>
    <w:lvl w:ilvl="0">
      <w:numFmt w:val="bullet"/>
      <w:lvlText w:val="•"/>
      <w:lvlJc w:val="left"/>
      <w:pPr>
        <w:tabs>
          <w:tab w:val="num" w:pos="360"/>
        </w:tabs>
        <w:ind w:left="360" w:hanging="360"/>
      </w:pPr>
      <w:rPr>
        <w:color w:val="000000"/>
        <w:position w:val="0"/>
        <w:sz w:val="22"/>
        <w:szCs w:val="22"/>
        <w:u w:color="000000"/>
      </w:rPr>
    </w:lvl>
    <w:lvl w:ilvl="1">
      <w:start w:val="1"/>
      <w:numFmt w:val="bullet"/>
      <w:lvlText w:val="o"/>
      <w:lvlJc w:val="left"/>
      <w:pPr>
        <w:tabs>
          <w:tab w:val="num" w:pos="1440"/>
        </w:tabs>
        <w:ind w:left="1440" w:hanging="360"/>
      </w:pPr>
      <w:rPr>
        <w:color w:val="000000"/>
        <w:position w:val="0"/>
        <w:sz w:val="24"/>
        <w:szCs w:val="24"/>
        <w:u w:color="000000"/>
      </w:rPr>
    </w:lvl>
    <w:lvl w:ilvl="2">
      <w:start w:val="1"/>
      <w:numFmt w:val="bullet"/>
      <w:lvlText w:val="▪"/>
      <w:lvlJc w:val="left"/>
      <w:pPr>
        <w:tabs>
          <w:tab w:val="num" w:pos="2160"/>
        </w:tabs>
        <w:ind w:left="2160" w:hanging="360"/>
      </w:pPr>
      <w:rPr>
        <w:color w:val="000000"/>
        <w:position w:val="0"/>
        <w:sz w:val="24"/>
        <w:szCs w:val="24"/>
        <w:u w:color="000000"/>
      </w:rPr>
    </w:lvl>
    <w:lvl w:ilvl="3">
      <w:start w:val="1"/>
      <w:numFmt w:val="bullet"/>
      <w:lvlText w:val="▪"/>
      <w:lvlJc w:val="left"/>
      <w:pPr>
        <w:tabs>
          <w:tab w:val="num" w:pos="2880"/>
        </w:tabs>
        <w:ind w:left="2880" w:hanging="360"/>
      </w:pPr>
      <w:rPr>
        <w:color w:val="000000"/>
        <w:position w:val="0"/>
        <w:sz w:val="24"/>
        <w:szCs w:val="24"/>
        <w:u w:color="000000"/>
      </w:rPr>
    </w:lvl>
    <w:lvl w:ilvl="4">
      <w:start w:val="1"/>
      <w:numFmt w:val="bullet"/>
      <w:lvlText w:val="▪"/>
      <w:lvlJc w:val="left"/>
      <w:pPr>
        <w:tabs>
          <w:tab w:val="num" w:pos="3600"/>
        </w:tabs>
        <w:ind w:left="3600" w:hanging="360"/>
      </w:pPr>
      <w:rPr>
        <w:color w:val="000000"/>
        <w:position w:val="0"/>
        <w:sz w:val="24"/>
        <w:szCs w:val="24"/>
        <w:u w:color="000000"/>
      </w:rPr>
    </w:lvl>
    <w:lvl w:ilvl="5">
      <w:start w:val="1"/>
      <w:numFmt w:val="bullet"/>
      <w:lvlText w:val="▪"/>
      <w:lvlJc w:val="left"/>
      <w:pPr>
        <w:tabs>
          <w:tab w:val="num" w:pos="4320"/>
        </w:tabs>
        <w:ind w:left="4320" w:hanging="360"/>
      </w:pPr>
      <w:rPr>
        <w:color w:val="000000"/>
        <w:position w:val="0"/>
        <w:sz w:val="24"/>
        <w:szCs w:val="24"/>
        <w:u w:color="000000"/>
      </w:rPr>
    </w:lvl>
    <w:lvl w:ilvl="6">
      <w:start w:val="1"/>
      <w:numFmt w:val="bullet"/>
      <w:lvlText w:val="▪"/>
      <w:lvlJc w:val="left"/>
      <w:pPr>
        <w:tabs>
          <w:tab w:val="num" w:pos="5040"/>
        </w:tabs>
        <w:ind w:left="5040" w:hanging="360"/>
      </w:pPr>
      <w:rPr>
        <w:color w:val="000000"/>
        <w:position w:val="0"/>
        <w:sz w:val="24"/>
        <w:szCs w:val="24"/>
        <w:u w:color="000000"/>
      </w:rPr>
    </w:lvl>
    <w:lvl w:ilvl="7">
      <w:start w:val="1"/>
      <w:numFmt w:val="bullet"/>
      <w:lvlText w:val="▪"/>
      <w:lvlJc w:val="left"/>
      <w:pPr>
        <w:tabs>
          <w:tab w:val="num" w:pos="5760"/>
        </w:tabs>
        <w:ind w:left="5760" w:hanging="360"/>
      </w:pPr>
      <w:rPr>
        <w:color w:val="000000"/>
        <w:position w:val="0"/>
        <w:sz w:val="24"/>
        <w:szCs w:val="24"/>
        <w:u w:color="000000"/>
      </w:rPr>
    </w:lvl>
    <w:lvl w:ilvl="8">
      <w:start w:val="1"/>
      <w:numFmt w:val="bullet"/>
      <w:lvlText w:val="▪"/>
      <w:lvlJc w:val="left"/>
      <w:pPr>
        <w:tabs>
          <w:tab w:val="num" w:pos="6480"/>
        </w:tabs>
        <w:ind w:left="6480" w:hanging="360"/>
      </w:pPr>
      <w:rPr>
        <w:color w:val="000000"/>
        <w:position w:val="0"/>
        <w:sz w:val="24"/>
        <w:szCs w:val="24"/>
        <w:u w:color="000000"/>
      </w:rPr>
    </w:lvl>
  </w:abstractNum>
  <w:abstractNum w:abstractNumId="14">
    <w:nsid w:val="5E290D8B"/>
    <w:multiLevelType w:val="multilevel"/>
    <w:tmpl w:val="762A8E7E"/>
    <w:styleLink w:val="List41"/>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40"/>
        </w:tabs>
        <w:ind w:left="1440" w:hanging="360"/>
      </w:pPr>
      <w:rPr>
        <w:color w:val="000000"/>
        <w:position w:val="0"/>
        <w:sz w:val="24"/>
        <w:szCs w:val="24"/>
        <w:u w:color="000000"/>
      </w:rPr>
    </w:lvl>
    <w:lvl w:ilvl="2">
      <w:start w:val="1"/>
      <w:numFmt w:val="bullet"/>
      <w:lvlText w:val="▪"/>
      <w:lvlJc w:val="left"/>
      <w:pPr>
        <w:tabs>
          <w:tab w:val="num" w:pos="2160"/>
        </w:tabs>
        <w:ind w:left="2160" w:hanging="360"/>
      </w:pPr>
      <w:rPr>
        <w:color w:val="000000"/>
        <w:position w:val="0"/>
        <w:sz w:val="24"/>
        <w:szCs w:val="24"/>
        <w:u w:color="000000"/>
      </w:rPr>
    </w:lvl>
    <w:lvl w:ilvl="3">
      <w:start w:val="1"/>
      <w:numFmt w:val="bullet"/>
      <w:lvlText w:val="▪"/>
      <w:lvlJc w:val="left"/>
      <w:pPr>
        <w:tabs>
          <w:tab w:val="num" w:pos="2880"/>
        </w:tabs>
        <w:ind w:left="2880" w:hanging="360"/>
      </w:pPr>
      <w:rPr>
        <w:color w:val="000000"/>
        <w:position w:val="0"/>
        <w:sz w:val="24"/>
        <w:szCs w:val="24"/>
        <w:u w:color="000000"/>
      </w:rPr>
    </w:lvl>
    <w:lvl w:ilvl="4">
      <w:start w:val="1"/>
      <w:numFmt w:val="bullet"/>
      <w:lvlText w:val="▪"/>
      <w:lvlJc w:val="left"/>
      <w:pPr>
        <w:tabs>
          <w:tab w:val="num" w:pos="3600"/>
        </w:tabs>
        <w:ind w:left="3600" w:hanging="360"/>
      </w:pPr>
      <w:rPr>
        <w:color w:val="000000"/>
        <w:position w:val="0"/>
        <w:sz w:val="24"/>
        <w:szCs w:val="24"/>
        <w:u w:color="000000"/>
      </w:rPr>
    </w:lvl>
    <w:lvl w:ilvl="5">
      <w:start w:val="1"/>
      <w:numFmt w:val="bullet"/>
      <w:lvlText w:val="▪"/>
      <w:lvlJc w:val="left"/>
      <w:pPr>
        <w:tabs>
          <w:tab w:val="num" w:pos="4320"/>
        </w:tabs>
        <w:ind w:left="4320" w:hanging="360"/>
      </w:pPr>
      <w:rPr>
        <w:color w:val="000000"/>
        <w:position w:val="0"/>
        <w:sz w:val="24"/>
        <w:szCs w:val="24"/>
        <w:u w:color="000000"/>
      </w:rPr>
    </w:lvl>
    <w:lvl w:ilvl="6">
      <w:start w:val="1"/>
      <w:numFmt w:val="bullet"/>
      <w:lvlText w:val="▪"/>
      <w:lvlJc w:val="left"/>
      <w:pPr>
        <w:tabs>
          <w:tab w:val="num" w:pos="5040"/>
        </w:tabs>
        <w:ind w:left="5040" w:hanging="360"/>
      </w:pPr>
      <w:rPr>
        <w:color w:val="000000"/>
        <w:position w:val="0"/>
        <w:sz w:val="24"/>
        <w:szCs w:val="24"/>
        <w:u w:color="000000"/>
      </w:rPr>
    </w:lvl>
    <w:lvl w:ilvl="7">
      <w:start w:val="1"/>
      <w:numFmt w:val="bullet"/>
      <w:lvlText w:val="▪"/>
      <w:lvlJc w:val="left"/>
      <w:pPr>
        <w:tabs>
          <w:tab w:val="num" w:pos="5760"/>
        </w:tabs>
        <w:ind w:left="5760" w:hanging="360"/>
      </w:pPr>
      <w:rPr>
        <w:color w:val="000000"/>
        <w:position w:val="0"/>
        <w:sz w:val="24"/>
        <w:szCs w:val="24"/>
        <w:u w:color="000000"/>
      </w:rPr>
    </w:lvl>
    <w:lvl w:ilvl="8">
      <w:start w:val="1"/>
      <w:numFmt w:val="bullet"/>
      <w:lvlText w:val="▪"/>
      <w:lvlJc w:val="left"/>
      <w:pPr>
        <w:tabs>
          <w:tab w:val="num" w:pos="6480"/>
        </w:tabs>
        <w:ind w:left="6480" w:hanging="360"/>
      </w:pPr>
      <w:rPr>
        <w:color w:val="000000"/>
        <w:position w:val="0"/>
        <w:sz w:val="24"/>
        <w:szCs w:val="24"/>
        <w:u w:color="000000"/>
      </w:rPr>
    </w:lvl>
  </w:abstractNum>
  <w:abstractNum w:abstractNumId="15">
    <w:nsid w:val="680C4EE3"/>
    <w:multiLevelType w:val="multilevel"/>
    <w:tmpl w:val="5BA65FA6"/>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40"/>
        </w:tabs>
        <w:ind w:left="1440" w:hanging="360"/>
      </w:pPr>
      <w:rPr>
        <w:color w:val="000000"/>
        <w:position w:val="0"/>
        <w:sz w:val="24"/>
        <w:szCs w:val="24"/>
        <w:u w:color="000000"/>
      </w:rPr>
    </w:lvl>
    <w:lvl w:ilvl="2">
      <w:start w:val="1"/>
      <w:numFmt w:val="bullet"/>
      <w:lvlText w:val="▪"/>
      <w:lvlJc w:val="left"/>
      <w:pPr>
        <w:tabs>
          <w:tab w:val="num" w:pos="2160"/>
        </w:tabs>
        <w:ind w:left="2160" w:hanging="360"/>
      </w:pPr>
      <w:rPr>
        <w:color w:val="000000"/>
        <w:position w:val="0"/>
        <w:sz w:val="24"/>
        <w:szCs w:val="24"/>
        <w:u w:color="000000"/>
      </w:rPr>
    </w:lvl>
    <w:lvl w:ilvl="3">
      <w:start w:val="1"/>
      <w:numFmt w:val="bullet"/>
      <w:lvlText w:val="▪"/>
      <w:lvlJc w:val="left"/>
      <w:pPr>
        <w:tabs>
          <w:tab w:val="num" w:pos="2880"/>
        </w:tabs>
        <w:ind w:left="2880" w:hanging="360"/>
      </w:pPr>
      <w:rPr>
        <w:color w:val="000000"/>
        <w:position w:val="0"/>
        <w:sz w:val="24"/>
        <w:szCs w:val="24"/>
        <w:u w:color="000000"/>
      </w:rPr>
    </w:lvl>
    <w:lvl w:ilvl="4">
      <w:start w:val="1"/>
      <w:numFmt w:val="bullet"/>
      <w:lvlText w:val="▪"/>
      <w:lvlJc w:val="left"/>
      <w:pPr>
        <w:tabs>
          <w:tab w:val="num" w:pos="3600"/>
        </w:tabs>
        <w:ind w:left="3600" w:hanging="360"/>
      </w:pPr>
      <w:rPr>
        <w:color w:val="000000"/>
        <w:position w:val="0"/>
        <w:sz w:val="24"/>
        <w:szCs w:val="24"/>
        <w:u w:color="000000"/>
      </w:rPr>
    </w:lvl>
    <w:lvl w:ilvl="5">
      <w:start w:val="1"/>
      <w:numFmt w:val="bullet"/>
      <w:lvlText w:val="▪"/>
      <w:lvlJc w:val="left"/>
      <w:pPr>
        <w:tabs>
          <w:tab w:val="num" w:pos="4320"/>
        </w:tabs>
        <w:ind w:left="4320" w:hanging="360"/>
      </w:pPr>
      <w:rPr>
        <w:color w:val="000000"/>
        <w:position w:val="0"/>
        <w:sz w:val="24"/>
        <w:szCs w:val="24"/>
        <w:u w:color="000000"/>
      </w:rPr>
    </w:lvl>
    <w:lvl w:ilvl="6">
      <w:start w:val="1"/>
      <w:numFmt w:val="bullet"/>
      <w:lvlText w:val="▪"/>
      <w:lvlJc w:val="left"/>
      <w:pPr>
        <w:tabs>
          <w:tab w:val="num" w:pos="5040"/>
        </w:tabs>
        <w:ind w:left="5040" w:hanging="360"/>
      </w:pPr>
      <w:rPr>
        <w:color w:val="000000"/>
        <w:position w:val="0"/>
        <w:sz w:val="24"/>
        <w:szCs w:val="24"/>
        <w:u w:color="000000"/>
      </w:rPr>
    </w:lvl>
    <w:lvl w:ilvl="7">
      <w:start w:val="1"/>
      <w:numFmt w:val="bullet"/>
      <w:lvlText w:val="▪"/>
      <w:lvlJc w:val="left"/>
      <w:pPr>
        <w:tabs>
          <w:tab w:val="num" w:pos="5760"/>
        </w:tabs>
        <w:ind w:left="5760" w:hanging="360"/>
      </w:pPr>
      <w:rPr>
        <w:color w:val="000000"/>
        <w:position w:val="0"/>
        <w:sz w:val="24"/>
        <w:szCs w:val="24"/>
        <w:u w:color="000000"/>
      </w:rPr>
    </w:lvl>
    <w:lvl w:ilvl="8">
      <w:start w:val="1"/>
      <w:numFmt w:val="bullet"/>
      <w:lvlText w:val="▪"/>
      <w:lvlJc w:val="left"/>
      <w:pPr>
        <w:tabs>
          <w:tab w:val="num" w:pos="6480"/>
        </w:tabs>
        <w:ind w:left="6480" w:hanging="360"/>
      </w:pPr>
      <w:rPr>
        <w:color w:val="000000"/>
        <w:position w:val="0"/>
        <w:sz w:val="24"/>
        <w:szCs w:val="24"/>
        <w:u w:color="000000"/>
      </w:rPr>
    </w:lvl>
  </w:abstractNum>
  <w:abstractNum w:abstractNumId="16">
    <w:nsid w:val="7164553D"/>
    <w:multiLevelType w:val="multilevel"/>
    <w:tmpl w:val="A828787A"/>
    <w:styleLink w:val="List1"/>
    <w:lvl w:ilvl="0">
      <w:start w:val="1"/>
      <w:numFmt w:val="lowerRoman"/>
      <w:lvlText w:val="%1."/>
      <w:lvlJc w:val="left"/>
      <w:pPr>
        <w:tabs>
          <w:tab w:val="num" w:pos="1065"/>
        </w:tabs>
        <w:ind w:left="1065" w:hanging="490"/>
      </w:pPr>
      <w:rPr>
        <w:b/>
        <w:bCs/>
        <w:i/>
        <w:iCs/>
        <w:color w:val="000000"/>
        <w:position w:val="0"/>
        <w:sz w:val="24"/>
        <w:szCs w:val="24"/>
        <w:u w:color="000000"/>
      </w:rPr>
    </w:lvl>
    <w:lvl w:ilvl="1">
      <w:start w:val="1"/>
      <w:numFmt w:val="decimal"/>
      <w:lvlText w:val="%2."/>
      <w:lvlJc w:val="left"/>
      <w:pPr>
        <w:tabs>
          <w:tab w:val="num" w:pos="1440"/>
        </w:tabs>
        <w:ind w:left="1440" w:hanging="360"/>
      </w:pPr>
      <w:rPr>
        <w:b/>
        <w:bCs/>
        <w:i/>
        <w:iCs/>
        <w:color w:val="000000"/>
        <w:position w:val="0"/>
        <w:sz w:val="24"/>
        <w:szCs w:val="24"/>
        <w:u w:color="000000"/>
      </w:rPr>
    </w:lvl>
    <w:lvl w:ilvl="2">
      <w:start w:val="1"/>
      <w:numFmt w:val="decimal"/>
      <w:lvlText w:val="%3."/>
      <w:lvlJc w:val="left"/>
      <w:pPr>
        <w:tabs>
          <w:tab w:val="num" w:pos="2160"/>
        </w:tabs>
        <w:ind w:left="2160" w:hanging="360"/>
      </w:pPr>
      <w:rPr>
        <w:b/>
        <w:bCs/>
        <w:i/>
        <w:iCs/>
        <w:color w:val="000000"/>
        <w:position w:val="0"/>
        <w:sz w:val="24"/>
        <w:szCs w:val="24"/>
        <w:u w:color="000000"/>
      </w:rPr>
    </w:lvl>
    <w:lvl w:ilvl="3">
      <w:start w:val="1"/>
      <w:numFmt w:val="decimal"/>
      <w:lvlText w:val="%4."/>
      <w:lvlJc w:val="left"/>
      <w:pPr>
        <w:tabs>
          <w:tab w:val="num" w:pos="2880"/>
        </w:tabs>
        <w:ind w:left="2880" w:hanging="360"/>
      </w:pPr>
      <w:rPr>
        <w:b/>
        <w:bCs/>
        <w:i/>
        <w:iCs/>
        <w:color w:val="000000"/>
        <w:position w:val="0"/>
        <w:sz w:val="24"/>
        <w:szCs w:val="24"/>
        <w:u w:color="000000"/>
      </w:rPr>
    </w:lvl>
    <w:lvl w:ilvl="4">
      <w:start w:val="1"/>
      <w:numFmt w:val="decimal"/>
      <w:lvlText w:val="%5."/>
      <w:lvlJc w:val="left"/>
      <w:pPr>
        <w:tabs>
          <w:tab w:val="num" w:pos="3600"/>
        </w:tabs>
        <w:ind w:left="3600" w:hanging="360"/>
      </w:pPr>
      <w:rPr>
        <w:b/>
        <w:bCs/>
        <w:i/>
        <w:iCs/>
        <w:color w:val="000000"/>
        <w:position w:val="0"/>
        <w:sz w:val="24"/>
        <w:szCs w:val="24"/>
        <w:u w:color="000000"/>
      </w:rPr>
    </w:lvl>
    <w:lvl w:ilvl="5">
      <w:start w:val="1"/>
      <w:numFmt w:val="decimal"/>
      <w:lvlText w:val="%6."/>
      <w:lvlJc w:val="left"/>
      <w:pPr>
        <w:tabs>
          <w:tab w:val="num" w:pos="4320"/>
        </w:tabs>
        <w:ind w:left="4320" w:hanging="360"/>
      </w:pPr>
      <w:rPr>
        <w:b/>
        <w:bCs/>
        <w:i/>
        <w:iCs/>
        <w:color w:val="000000"/>
        <w:position w:val="0"/>
        <w:sz w:val="24"/>
        <w:szCs w:val="24"/>
        <w:u w:color="000000"/>
      </w:rPr>
    </w:lvl>
    <w:lvl w:ilvl="6">
      <w:start w:val="1"/>
      <w:numFmt w:val="decimal"/>
      <w:lvlText w:val="%7."/>
      <w:lvlJc w:val="left"/>
      <w:pPr>
        <w:tabs>
          <w:tab w:val="num" w:pos="5040"/>
        </w:tabs>
        <w:ind w:left="5040" w:hanging="360"/>
      </w:pPr>
      <w:rPr>
        <w:b/>
        <w:bCs/>
        <w:i/>
        <w:iCs/>
        <w:color w:val="000000"/>
        <w:position w:val="0"/>
        <w:sz w:val="24"/>
        <w:szCs w:val="24"/>
        <w:u w:color="000000"/>
      </w:rPr>
    </w:lvl>
    <w:lvl w:ilvl="7">
      <w:start w:val="1"/>
      <w:numFmt w:val="decimal"/>
      <w:lvlText w:val="%8."/>
      <w:lvlJc w:val="left"/>
      <w:pPr>
        <w:tabs>
          <w:tab w:val="num" w:pos="5760"/>
        </w:tabs>
        <w:ind w:left="5760" w:hanging="360"/>
      </w:pPr>
      <w:rPr>
        <w:b/>
        <w:bCs/>
        <w:i/>
        <w:iCs/>
        <w:color w:val="000000"/>
        <w:position w:val="0"/>
        <w:sz w:val="24"/>
        <w:szCs w:val="24"/>
        <w:u w:color="000000"/>
      </w:rPr>
    </w:lvl>
    <w:lvl w:ilvl="8">
      <w:start w:val="1"/>
      <w:numFmt w:val="decimal"/>
      <w:lvlText w:val="%9."/>
      <w:lvlJc w:val="left"/>
      <w:pPr>
        <w:tabs>
          <w:tab w:val="num" w:pos="6480"/>
        </w:tabs>
        <w:ind w:left="6480" w:hanging="360"/>
      </w:pPr>
      <w:rPr>
        <w:b/>
        <w:bCs/>
        <w:i/>
        <w:iCs/>
        <w:color w:val="000000"/>
        <w:position w:val="0"/>
        <w:sz w:val="24"/>
        <w:szCs w:val="24"/>
        <w:u w:color="000000"/>
      </w:rPr>
    </w:lvl>
  </w:abstractNum>
  <w:abstractNum w:abstractNumId="17">
    <w:nsid w:val="76CF3305"/>
    <w:multiLevelType w:val="hybridMultilevel"/>
    <w:tmpl w:val="55F2BE1E"/>
    <w:lvl w:ilvl="0" w:tplc="36C815D8">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1"/>
  </w:num>
  <w:num w:numId="2">
    <w:abstractNumId w:val="16"/>
  </w:num>
  <w:num w:numId="3">
    <w:abstractNumId w:val="3"/>
  </w:num>
  <w:num w:numId="4">
    <w:abstractNumId w:val="12"/>
  </w:num>
  <w:num w:numId="5">
    <w:abstractNumId w:val="15"/>
  </w:num>
  <w:num w:numId="6">
    <w:abstractNumId w:val="14"/>
  </w:num>
  <w:num w:numId="7">
    <w:abstractNumId w:val="10"/>
  </w:num>
  <w:num w:numId="8">
    <w:abstractNumId w:val="1"/>
  </w:num>
  <w:num w:numId="9">
    <w:abstractNumId w:val="4"/>
  </w:num>
  <w:num w:numId="10">
    <w:abstractNumId w:val="0"/>
  </w:num>
  <w:num w:numId="11">
    <w:abstractNumId w:val="2"/>
  </w:num>
  <w:num w:numId="12">
    <w:abstractNumId w:val="8"/>
  </w:num>
  <w:num w:numId="13">
    <w:abstractNumId w:val="5"/>
  </w:num>
  <w:num w:numId="14">
    <w:abstractNumId w:val="6"/>
  </w:num>
  <w:num w:numId="15">
    <w:abstractNumId w:val="13"/>
  </w:num>
  <w:num w:numId="16">
    <w:abstractNumId w:val="9"/>
  </w:num>
  <w:num w:numId="17">
    <w:abstractNumId w:val="7"/>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13D64"/>
    <w:rsid w:val="000B3592"/>
    <w:rsid w:val="001826C7"/>
    <w:rsid w:val="00207827"/>
    <w:rsid w:val="0041102A"/>
    <w:rsid w:val="004D0599"/>
    <w:rsid w:val="00513D64"/>
    <w:rsid w:val="005F54C1"/>
    <w:rsid w:val="007A3AAC"/>
    <w:rsid w:val="007B74F2"/>
    <w:rsid w:val="007E302D"/>
    <w:rsid w:val="00986E20"/>
    <w:rsid w:val="00A83544"/>
    <w:rsid w:val="00BD249A"/>
    <w:rsid w:val="00C2122D"/>
    <w:rsid w:val="00C347B0"/>
    <w:rsid w:val="00C47CA4"/>
    <w:rsid w:val="00CA50EE"/>
    <w:rsid w:val="00D71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13D6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13D64"/>
    <w:rPr>
      <w:u w:val="single"/>
    </w:rPr>
  </w:style>
  <w:style w:type="paragraph" w:customStyle="1" w:styleId="HeaderFooter">
    <w:name w:val="Header &amp; Footer"/>
    <w:rsid w:val="00513D64"/>
    <w:pPr>
      <w:tabs>
        <w:tab w:val="right" w:pos="9020"/>
      </w:tabs>
    </w:pPr>
    <w:rPr>
      <w:rFonts w:ascii="Helvetica" w:hAnsi="Arial Unicode MS" w:cs="Arial Unicode MS"/>
      <w:color w:val="000000"/>
      <w:sz w:val="24"/>
      <w:szCs w:val="24"/>
    </w:rPr>
  </w:style>
  <w:style w:type="paragraph" w:customStyle="1" w:styleId="Body">
    <w:name w:val="Body"/>
    <w:rsid w:val="00513D64"/>
    <w:pPr>
      <w:spacing w:after="200" w:line="276" w:lineRule="auto"/>
    </w:pPr>
    <w:rPr>
      <w:rFonts w:ascii="Calibri" w:eastAsia="Calibri" w:hAnsi="Calibri" w:cs="Calibri"/>
      <w:color w:val="000000"/>
      <w:sz w:val="22"/>
      <w:szCs w:val="22"/>
      <w:u w:color="000000"/>
    </w:rPr>
  </w:style>
  <w:style w:type="numbering" w:customStyle="1" w:styleId="List0">
    <w:name w:val="List 0"/>
    <w:basedOn w:val="ImportedStyle1"/>
    <w:rsid w:val="00513D64"/>
    <w:pPr>
      <w:numPr>
        <w:numId w:val="1"/>
      </w:numPr>
    </w:pPr>
  </w:style>
  <w:style w:type="numbering" w:customStyle="1" w:styleId="ImportedStyle1">
    <w:name w:val="Imported Style 1"/>
    <w:rsid w:val="00513D64"/>
  </w:style>
  <w:style w:type="numbering" w:customStyle="1" w:styleId="List1">
    <w:name w:val="List 1"/>
    <w:basedOn w:val="ImportedStyle2"/>
    <w:rsid w:val="00513D64"/>
    <w:pPr>
      <w:numPr>
        <w:numId w:val="2"/>
      </w:numPr>
    </w:pPr>
  </w:style>
  <w:style w:type="numbering" w:customStyle="1" w:styleId="ImportedStyle2">
    <w:name w:val="Imported Style 2"/>
    <w:rsid w:val="00513D64"/>
  </w:style>
  <w:style w:type="numbering" w:customStyle="1" w:styleId="List21">
    <w:name w:val="List 21"/>
    <w:basedOn w:val="ImportedStyle3"/>
    <w:rsid w:val="00513D64"/>
    <w:pPr>
      <w:numPr>
        <w:numId w:val="3"/>
      </w:numPr>
    </w:pPr>
  </w:style>
  <w:style w:type="numbering" w:customStyle="1" w:styleId="ImportedStyle3">
    <w:name w:val="Imported Style 3"/>
    <w:rsid w:val="00513D64"/>
  </w:style>
  <w:style w:type="numbering" w:customStyle="1" w:styleId="List31">
    <w:name w:val="List 31"/>
    <w:basedOn w:val="ImportedStyle4"/>
    <w:rsid w:val="00513D64"/>
    <w:pPr>
      <w:numPr>
        <w:numId w:val="4"/>
      </w:numPr>
    </w:pPr>
  </w:style>
  <w:style w:type="numbering" w:customStyle="1" w:styleId="ImportedStyle4">
    <w:name w:val="Imported Style 4"/>
    <w:rsid w:val="00513D64"/>
  </w:style>
  <w:style w:type="numbering" w:customStyle="1" w:styleId="List41">
    <w:name w:val="List 41"/>
    <w:basedOn w:val="ImportedStyle5"/>
    <w:rsid w:val="00513D64"/>
    <w:pPr>
      <w:numPr>
        <w:numId w:val="6"/>
      </w:numPr>
    </w:pPr>
  </w:style>
  <w:style w:type="numbering" w:customStyle="1" w:styleId="ImportedStyle5">
    <w:name w:val="Imported Style 5"/>
    <w:rsid w:val="00513D64"/>
  </w:style>
  <w:style w:type="numbering" w:customStyle="1" w:styleId="List51">
    <w:name w:val="List 51"/>
    <w:basedOn w:val="ImportedStyle6"/>
    <w:rsid w:val="00513D64"/>
    <w:pPr>
      <w:numPr>
        <w:numId w:val="7"/>
      </w:numPr>
    </w:pPr>
  </w:style>
  <w:style w:type="numbering" w:customStyle="1" w:styleId="ImportedStyle6">
    <w:name w:val="Imported Style 6"/>
    <w:rsid w:val="00513D64"/>
  </w:style>
  <w:style w:type="numbering" w:customStyle="1" w:styleId="List6">
    <w:name w:val="List 6"/>
    <w:basedOn w:val="ImportedStyle7"/>
    <w:rsid w:val="00513D64"/>
    <w:pPr>
      <w:numPr>
        <w:numId w:val="8"/>
      </w:numPr>
    </w:pPr>
  </w:style>
  <w:style w:type="numbering" w:customStyle="1" w:styleId="ImportedStyle7">
    <w:name w:val="Imported Style 7"/>
    <w:rsid w:val="00513D64"/>
  </w:style>
  <w:style w:type="numbering" w:customStyle="1" w:styleId="List7">
    <w:name w:val="List 7"/>
    <w:basedOn w:val="ImportedStyle8"/>
    <w:rsid w:val="00513D64"/>
    <w:pPr>
      <w:numPr>
        <w:numId w:val="9"/>
      </w:numPr>
    </w:pPr>
  </w:style>
  <w:style w:type="numbering" w:customStyle="1" w:styleId="ImportedStyle8">
    <w:name w:val="Imported Style 8"/>
    <w:rsid w:val="00513D64"/>
  </w:style>
  <w:style w:type="numbering" w:customStyle="1" w:styleId="List8">
    <w:name w:val="List 8"/>
    <w:basedOn w:val="ImportedStyle9"/>
    <w:rsid w:val="00513D64"/>
    <w:pPr>
      <w:numPr>
        <w:numId w:val="10"/>
      </w:numPr>
    </w:pPr>
  </w:style>
  <w:style w:type="numbering" w:customStyle="1" w:styleId="ImportedStyle9">
    <w:name w:val="Imported Style 9"/>
    <w:rsid w:val="00513D64"/>
  </w:style>
  <w:style w:type="numbering" w:customStyle="1" w:styleId="List9">
    <w:name w:val="List 9"/>
    <w:basedOn w:val="ImportedStyle10"/>
    <w:rsid w:val="00513D64"/>
    <w:pPr>
      <w:numPr>
        <w:numId w:val="11"/>
      </w:numPr>
    </w:pPr>
  </w:style>
  <w:style w:type="numbering" w:customStyle="1" w:styleId="ImportedStyle10">
    <w:name w:val="Imported Style 10"/>
    <w:rsid w:val="00513D64"/>
  </w:style>
  <w:style w:type="numbering" w:customStyle="1" w:styleId="List10">
    <w:name w:val="List 10"/>
    <w:basedOn w:val="ImportedStyle11"/>
    <w:rsid w:val="00513D64"/>
    <w:pPr>
      <w:numPr>
        <w:numId w:val="12"/>
      </w:numPr>
    </w:pPr>
  </w:style>
  <w:style w:type="numbering" w:customStyle="1" w:styleId="ImportedStyle11">
    <w:name w:val="Imported Style 11"/>
    <w:rsid w:val="00513D64"/>
  </w:style>
  <w:style w:type="numbering" w:customStyle="1" w:styleId="List11">
    <w:name w:val="List 11"/>
    <w:basedOn w:val="ImportedStyle12"/>
    <w:rsid w:val="00513D64"/>
    <w:pPr>
      <w:numPr>
        <w:numId w:val="13"/>
      </w:numPr>
    </w:pPr>
  </w:style>
  <w:style w:type="numbering" w:customStyle="1" w:styleId="ImportedStyle12">
    <w:name w:val="Imported Style 12"/>
    <w:rsid w:val="00513D64"/>
  </w:style>
  <w:style w:type="numbering" w:customStyle="1" w:styleId="List12">
    <w:name w:val="List 12"/>
    <w:basedOn w:val="ImportedStyle13"/>
    <w:rsid w:val="00513D64"/>
    <w:pPr>
      <w:numPr>
        <w:numId w:val="16"/>
      </w:numPr>
    </w:pPr>
  </w:style>
  <w:style w:type="numbering" w:customStyle="1" w:styleId="ImportedStyle13">
    <w:name w:val="Imported Style 13"/>
    <w:rsid w:val="00513D64"/>
  </w:style>
  <w:style w:type="paragraph" w:styleId="Header">
    <w:name w:val="header"/>
    <w:basedOn w:val="Normal"/>
    <w:link w:val="HeaderChar"/>
    <w:uiPriority w:val="99"/>
    <w:unhideWhenUsed/>
    <w:rsid w:val="00207827"/>
    <w:pPr>
      <w:tabs>
        <w:tab w:val="center" w:pos="4680"/>
        <w:tab w:val="right" w:pos="9360"/>
      </w:tabs>
    </w:pPr>
  </w:style>
  <w:style w:type="character" w:customStyle="1" w:styleId="HeaderChar">
    <w:name w:val="Header Char"/>
    <w:basedOn w:val="DefaultParagraphFont"/>
    <w:link w:val="Header"/>
    <w:uiPriority w:val="99"/>
    <w:rsid w:val="00207827"/>
    <w:rPr>
      <w:sz w:val="24"/>
      <w:szCs w:val="24"/>
    </w:rPr>
  </w:style>
  <w:style w:type="paragraph" w:styleId="Footer">
    <w:name w:val="footer"/>
    <w:basedOn w:val="Normal"/>
    <w:link w:val="FooterChar"/>
    <w:unhideWhenUsed/>
    <w:rsid w:val="00207827"/>
    <w:pPr>
      <w:tabs>
        <w:tab w:val="center" w:pos="4680"/>
        <w:tab w:val="right" w:pos="9360"/>
      </w:tabs>
    </w:pPr>
  </w:style>
  <w:style w:type="character" w:customStyle="1" w:styleId="FooterChar">
    <w:name w:val="Footer Char"/>
    <w:basedOn w:val="DefaultParagraphFont"/>
    <w:link w:val="Footer"/>
    <w:rsid w:val="00207827"/>
    <w:rPr>
      <w:sz w:val="24"/>
      <w:szCs w:val="24"/>
    </w:rPr>
  </w:style>
  <w:style w:type="paragraph" w:styleId="BalloonText">
    <w:name w:val="Balloon Text"/>
    <w:basedOn w:val="Normal"/>
    <w:link w:val="BalloonTextChar"/>
    <w:unhideWhenUsed/>
    <w:rsid w:val="00207827"/>
    <w:rPr>
      <w:rFonts w:ascii="Tahoma" w:hAnsi="Tahoma" w:cs="Tahoma"/>
      <w:sz w:val="16"/>
      <w:szCs w:val="16"/>
    </w:rPr>
  </w:style>
  <w:style w:type="character" w:customStyle="1" w:styleId="BalloonTextChar">
    <w:name w:val="Balloon Text Char"/>
    <w:basedOn w:val="DefaultParagraphFont"/>
    <w:link w:val="BalloonText"/>
    <w:rsid w:val="00207827"/>
    <w:rPr>
      <w:rFonts w:ascii="Tahoma" w:hAnsi="Tahoma" w:cs="Tahoma"/>
      <w:sz w:val="16"/>
      <w:szCs w:val="16"/>
    </w:rPr>
  </w:style>
  <w:style w:type="table" w:styleId="TableGrid">
    <w:name w:val="Table Grid"/>
    <w:basedOn w:val="TableNormal"/>
    <w:rsid w:val="001826C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yperlink">
    <w:name w:val="List8"/>
    <w:pPr>
      <w:numPr>
        <w:numId w:val="28"/>
      </w:numPr>
    </w:pPr>
  </w:style>
  <w:style w:type="numbering" w:customStyle="1" w:styleId="HeaderFooter">
    <w:name w:val="List6"/>
    <w:pPr>
      <w:numPr>
        <w:numId w:val="22"/>
      </w:numPr>
    </w:pPr>
  </w:style>
  <w:style w:type="numbering" w:customStyle="1" w:styleId="Body">
    <w:name w:val="List9"/>
    <w:pPr>
      <w:numPr>
        <w:numId w:val="31"/>
      </w:numPr>
    </w:pPr>
  </w:style>
  <w:style w:type="numbering" w:customStyle="1" w:styleId="List0">
    <w:name w:val="List21"/>
    <w:pPr>
      <w:numPr>
        <w:numId w:val="9"/>
      </w:numPr>
    </w:pPr>
  </w:style>
  <w:style w:type="numbering" w:customStyle="1" w:styleId="ImportedStyle1">
    <w:name w:val="List7"/>
    <w:pPr>
      <w:numPr>
        <w:numId w:val="25"/>
      </w:numPr>
    </w:pPr>
  </w:style>
  <w:style w:type="numbering" w:customStyle="1" w:styleId="List1">
    <w:name w:val="List11"/>
    <w:pPr>
      <w:numPr>
        <w:numId w:val="37"/>
      </w:numPr>
    </w:pPr>
  </w:style>
  <w:style w:type="numbering" w:customStyle="1" w:styleId="ImportedStyle2">
    <w:name w:val="List10"/>
    <w:pPr>
      <w:numPr>
        <w:numId w:val="34"/>
      </w:numPr>
    </w:pPr>
  </w:style>
  <w:style w:type="numbering" w:customStyle="1" w:styleId="List21">
    <w:name w:val="List12"/>
    <w:pPr>
      <w:numPr>
        <w:numId w:val="42"/>
      </w:numPr>
    </w:pPr>
  </w:style>
  <w:style w:type="numbering" w:customStyle="1" w:styleId="ImportedStyle3">
    <w:name w:val="List51"/>
    <w:pPr>
      <w:numPr>
        <w:numId w:val="19"/>
      </w:numPr>
    </w:pPr>
  </w:style>
  <w:style w:type="numbering" w:customStyle="1" w:styleId="List31">
    <w:name w:val="List0"/>
    <w:pPr>
      <w:numPr>
        <w:numId w:val="3"/>
      </w:numPr>
    </w:pPr>
  </w:style>
  <w:style w:type="numbering" w:customStyle="1" w:styleId="ImportedStyle4">
    <w:name w:val="List31"/>
    <w:pPr>
      <w:numPr>
        <w:numId w:val="12"/>
      </w:numPr>
    </w:pPr>
  </w:style>
  <w:style w:type="numbering" w:customStyle="1" w:styleId="List41">
    <w:name w:val="List41"/>
    <w:pPr>
      <w:numPr>
        <w:numId w:val="16"/>
      </w:numPr>
    </w:pPr>
  </w:style>
  <w:style w:type="numbering" w:customStyle="1" w:styleId="ImportedStyle5">
    <w:name w:val="List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5702</Words>
  <Characters>32508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cp:lastModifiedBy>
  <cp:revision>11</cp:revision>
  <cp:lastPrinted>2016-03-31T09:29:00Z</cp:lastPrinted>
  <dcterms:created xsi:type="dcterms:W3CDTF">2016-03-31T09:05:00Z</dcterms:created>
  <dcterms:modified xsi:type="dcterms:W3CDTF">2016-04-07T09:22:00Z</dcterms:modified>
</cp:coreProperties>
</file>